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CE" w:rsidRPr="00EA0132" w:rsidRDefault="004236F6" w:rsidP="00E5711B">
      <w:pPr>
        <w:rPr>
          <w:rFonts w:ascii="Times New Roman" w:hAnsi="Times New Roman"/>
        </w:rPr>
        <w:sectPr w:rsidR="00DF1BCE" w:rsidRPr="00EA0132" w:rsidSect="003D58A2">
          <w:footerReference w:type="default" r:id="rId8"/>
          <w:pgSz w:w="11906" w:h="16838"/>
          <w:pgMar w:top="1134" w:right="851" w:bottom="1134" w:left="709" w:header="709" w:footer="709" w:gutter="0"/>
          <w:cols w:space="708"/>
          <w:docGrid w:linePitch="360"/>
        </w:sectPr>
      </w:pPr>
      <w:r>
        <w:rPr>
          <w:rFonts w:ascii="Times New Roman" w:hAnsi="Times New Roman"/>
          <w:noProof/>
        </w:rPr>
        <w:drawing>
          <wp:inline distT="0" distB="0" distL="0" distR="0">
            <wp:extent cx="6799153" cy="9763247"/>
            <wp:effectExtent l="19050" t="0" r="1697" b="0"/>
            <wp:docPr id="1" name="Рисунок 1" descr="E:\титулкаь сканер 23-24 тыва дыл 4 кл\лит.номч. 4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каь сканер 23-24 тыва дыл 4 кл\лит.номч. 4 кл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40" cy="976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CE" w:rsidRPr="001C534E" w:rsidRDefault="00DF1BCE" w:rsidP="002058EF">
      <w:pPr>
        <w:tabs>
          <w:tab w:val="left" w:pos="0"/>
        </w:tabs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1C534E">
        <w:rPr>
          <w:rFonts w:ascii="Times New Roman" w:hAnsi="Times New Roman"/>
          <w:b/>
          <w:sz w:val="24"/>
          <w:szCs w:val="24"/>
        </w:rPr>
        <w:lastRenderedPageBreak/>
        <w:t>Тайылбыр бижик</w:t>
      </w:r>
    </w:p>
    <w:p w:rsidR="00FF1921" w:rsidRPr="001C534E" w:rsidRDefault="00FF1921" w:rsidP="002058EF">
      <w:pPr>
        <w:tabs>
          <w:tab w:val="left" w:pos="0"/>
        </w:tabs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34E">
        <w:rPr>
          <w:rFonts w:ascii="Times New Roman" w:hAnsi="Times New Roman"/>
          <w:sz w:val="24"/>
          <w:szCs w:val="24"/>
        </w:rPr>
        <w:t>Эге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школага «Литературлуг номчулга» деп эртем оореникчини чогаалга чангыс аай болгаш узуктелиишкин чок ооредиринин бир кезээ болур.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534E">
        <w:rPr>
          <w:rFonts w:ascii="Times New Roman" w:hAnsi="Times New Roman"/>
          <w:sz w:val="24"/>
          <w:szCs w:val="24"/>
        </w:rPr>
        <w:t>Эге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класс оореникчилеринин ук эртемни ооренип тура, амыдыралчы дуржулгазы байлак эвес болганындан чечен чогаалды состун уран чуулу деп шингээдип алыры онзагай.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Баштайгы уе-чадада уругларнын чедиишкинниг ооренир болгаш сайзыраарынын кол байдалын чедип алыры - </w:t>
      </w:r>
      <w:proofErr w:type="gramStart"/>
      <w:r w:rsidRPr="001C534E">
        <w:rPr>
          <w:rFonts w:ascii="Times New Roman" w:hAnsi="Times New Roman"/>
          <w:sz w:val="24"/>
          <w:szCs w:val="24"/>
        </w:rPr>
        <w:t>биле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номчуттунар чанчылын хевирлээри чугула. Оон ужун номчулгага сундулуг уругну белеткээринин элээн каш угланыышкыннары бар: тыва </w:t>
      </w:r>
      <w:proofErr w:type="gramStart"/>
      <w:r w:rsidRPr="001C534E">
        <w:rPr>
          <w:rFonts w:ascii="Times New Roman" w:hAnsi="Times New Roman"/>
          <w:sz w:val="24"/>
          <w:szCs w:val="24"/>
        </w:rPr>
        <w:t>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чогаалдын созуглелдерин номчуур чанчылдарын хевирлээр болгаш сайзырадыры; чечен чогаалдын эн бодуун билиглери-билеуругларны чепсеглээри;  долгандыр турар хурээлел, мозу-шынар база эстетиктиг унелелдер дугайында билиин хевирлээри.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«Литературлуг номчулга» кичээлдеринин оске эртемнерге бодаарга, бир тускай чуулу – кичээл бурузунге чогаалдын жанр болгаш утказындан хамаарылга чок оореникчилернин дыл-домаа база ниити кижизидилгезинче кичээнгейни угландырары: созуглел бурузун уругнун аас болгаш бижимел чугаазын сайзырадырындан ангыда, мозу-будуш талазы-биле шынарларын хевирлээр сорулгалыг ажыглаар.</w:t>
      </w:r>
    </w:p>
    <w:p w:rsidR="00DF1BCE" w:rsidRPr="001C534E" w:rsidRDefault="00DF1BCE" w:rsidP="00D11B8B">
      <w:pPr>
        <w:spacing w:after="12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Ук эртемни ооренип тура, эртемнер болгаш культуралар аразында харылзааны тургузар,  ынчангаш орус база оске чоннарнын  аас чогаалы, </w:t>
      </w:r>
      <w:proofErr w:type="gramStart"/>
      <w:r w:rsidRPr="001C534E">
        <w:rPr>
          <w:rFonts w:ascii="Times New Roman" w:hAnsi="Times New Roman"/>
          <w:sz w:val="24"/>
          <w:szCs w:val="24"/>
        </w:rPr>
        <w:t>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чогаалы, хурээлел, уран чурулга, куш-ажыл кичээлдери-биле холбаары кордунуп турар.</w:t>
      </w:r>
    </w:p>
    <w:p w:rsidR="00DF1BCE" w:rsidRPr="001C534E" w:rsidRDefault="00DF1BCE" w:rsidP="00D11B8B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торээн дылынга чугаа ажыл-чорудулгазынын бугу хевирлерин (дыннаары, номчууру, чугаалаары, бижиири) сайзыратпышаан, оске кижилер-биле харылзаа тудуп билир кылдыр чанчыктырар;</w:t>
      </w:r>
    </w:p>
    <w:p w:rsidR="00DF1BCE" w:rsidRPr="001C534E" w:rsidRDefault="00DF1BCE" w:rsidP="00D11B8B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тыва </w:t>
      </w:r>
      <w:proofErr w:type="gramStart"/>
      <w:r w:rsidRPr="001C534E">
        <w:rPr>
          <w:rFonts w:ascii="Times New Roman" w:hAnsi="Times New Roman"/>
          <w:sz w:val="24"/>
          <w:szCs w:val="24"/>
        </w:rPr>
        <w:t>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состу эстетиктиг шингээдип алырынга белеткеп, торээн дылынга номчуттунар сонуургалын оттуруп сайзырадыр;</w:t>
      </w:r>
    </w:p>
    <w:p w:rsidR="00DF1BCE" w:rsidRPr="001C534E" w:rsidRDefault="00DF1BCE" w:rsidP="00D11B8B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тыва </w:t>
      </w:r>
      <w:proofErr w:type="gramStart"/>
      <w:r w:rsidRPr="001C534E">
        <w:rPr>
          <w:rFonts w:ascii="Times New Roman" w:hAnsi="Times New Roman"/>
          <w:sz w:val="24"/>
          <w:szCs w:val="24"/>
        </w:rPr>
        <w:t>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чогаалдын созуглелдери-биле ажылдап билир кылдыр чепсеглээр сорулгалыг эге практиктиг билиглерни бээр;</w:t>
      </w:r>
    </w:p>
    <w:p w:rsidR="00DF1BCE" w:rsidRPr="001C534E" w:rsidRDefault="00DF1BCE" w:rsidP="00D11B8B">
      <w:pPr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чангыс ол-ла темага бижиттинген  тыва болгаш оске-даа чоннарнын чогаалдарын деннеп, домей болгаш ылгалдыг чуулдерин тодарадып билир кылдыр чанчыктырар;</w:t>
      </w:r>
    </w:p>
    <w:p w:rsidR="00DF1BCE" w:rsidRPr="001C534E" w:rsidRDefault="00DF1BCE" w:rsidP="00D11B8B">
      <w:pPr>
        <w:numPr>
          <w:ilvl w:val="0"/>
          <w:numId w:val="6"/>
        </w:numPr>
        <w:spacing w:after="12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уругларнын номчаан чогаалдарынга даянып, оларнын мозу-будужун хевирлеп тура, эки-багай, буянныг-бакдеп чуулдер дугайында билиглерин сайзырадыр, торээн чону база оске аймак кижилер чурттап турар чурту дээш чоргааралын оттуруп, Тыва болгаш Россиянын чоннарынын культура база </w:t>
      </w:r>
      <w:proofErr w:type="gramStart"/>
      <w:r w:rsidRPr="001C534E">
        <w:rPr>
          <w:rFonts w:ascii="Times New Roman" w:hAnsi="Times New Roman"/>
          <w:sz w:val="24"/>
          <w:szCs w:val="24"/>
        </w:rPr>
        <w:t>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 чогаалын хундулеп билир кылдыр кижизитпишаан, оореникчинин мозу-эстетиктиг дуржулгазын байыдар.</w:t>
      </w:r>
    </w:p>
    <w:p w:rsidR="00DF1BCE" w:rsidRPr="001C534E" w:rsidRDefault="00DF1BCE" w:rsidP="00D11B8B">
      <w:pPr>
        <w:spacing w:after="12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1C534E">
        <w:rPr>
          <w:rFonts w:ascii="Times New Roman" w:hAnsi="Times New Roman"/>
          <w:b/>
          <w:sz w:val="24"/>
          <w:szCs w:val="24"/>
        </w:rPr>
        <w:t>Ооредилге планнаашкынында «Литературлуг номчулга»</w:t>
      </w:r>
    </w:p>
    <w:p w:rsidR="00DF1BCE" w:rsidRPr="001C534E" w:rsidRDefault="00DF1BCE" w:rsidP="00D11B8B">
      <w:pPr>
        <w:spacing w:after="12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1C534E">
        <w:rPr>
          <w:rFonts w:ascii="Times New Roman" w:hAnsi="Times New Roman"/>
          <w:b/>
          <w:sz w:val="24"/>
          <w:szCs w:val="24"/>
        </w:rPr>
        <w:t>деп эртемнин туружу</w:t>
      </w:r>
    </w:p>
    <w:p w:rsidR="00DF1BCE" w:rsidRPr="001C534E" w:rsidRDefault="00DF1BCE" w:rsidP="002058EF">
      <w:pPr>
        <w:spacing w:line="240" w:lineRule="auto"/>
        <w:ind w:left="142"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C534E">
        <w:rPr>
          <w:rFonts w:ascii="Times New Roman" w:hAnsi="Times New Roman"/>
          <w:b/>
          <w:sz w:val="24"/>
          <w:szCs w:val="24"/>
        </w:rPr>
        <w:t>Бот-тускайлан, предметтиг, метапредметтиг</w:t>
      </w:r>
      <w:r w:rsidR="002058EF" w:rsidRPr="001C534E">
        <w:rPr>
          <w:rFonts w:ascii="Times New Roman" w:hAnsi="Times New Roman"/>
          <w:b/>
          <w:sz w:val="24"/>
          <w:szCs w:val="24"/>
        </w:rPr>
        <w:t xml:space="preserve"> </w:t>
      </w:r>
      <w:r w:rsidRPr="001C534E">
        <w:rPr>
          <w:rFonts w:ascii="Times New Roman" w:hAnsi="Times New Roman"/>
          <w:b/>
          <w:sz w:val="24"/>
          <w:szCs w:val="24"/>
        </w:rPr>
        <w:t>хевирлеттинеринин туннелдери (УУД)</w:t>
      </w:r>
    </w:p>
    <w:p w:rsidR="00DF1BCE" w:rsidRPr="001C534E" w:rsidRDefault="00DF1BCE" w:rsidP="00D11B8B">
      <w:pPr>
        <w:spacing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Мозу-шынарында, аажы-чанында бот-тускайлан хевирлеттинген турар   билиглери: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-Торээн дылывыс харылзажырынын база мээ–медереливистин шынарын коргузеринин кол чепсээ;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 Торээн дыл национал культуравыстын кол болуушкуну;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Сагыш-сеткилди</w:t>
      </w:r>
      <w:proofErr w:type="gramStart"/>
      <w:r w:rsidRPr="001C534E">
        <w:rPr>
          <w:rFonts w:ascii="Times New Roman" w:hAnsi="Times New Roman"/>
          <w:sz w:val="24"/>
          <w:szCs w:val="24"/>
        </w:rPr>
        <w:t>,б</w:t>
      </w:r>
      <w:proofErr w:type="gramEnd"/>
      <w:r w:rsidRPr="001C534E">
        <w:rPr>
          <w:rFonts w:ascii="Times New Roman" w:hAnsi="Times New Roman"/>
          <w:sz w:val="24"/>
          <w:szCs w:val="24"/>
        </w:rPr>
        <w:t>одалдарны илередиринге дылдын бай-байлаан, уран-чечен  аргаларын  чоптуг ажыглап билири.;</w:t>
      </w:r>
    </w:p>
    <w:p w:rsidR="00DF1BCE" w:rsidRPr="001C534E" w:rsidRDefault="00DF1BCE" w:rsidP="00D11B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      -  Торээн дылын улаштыр оорениринге сонуургалын оттурары;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- Аас болгаш бижимел чугаага дылдын </w:t>
      </w:r>
      <w:proofErr w:type="gramStart"/>
      <w:r w:rsidRPr="001C534E">
        <w:rPr>
          <w:rFonts w:ascii="Times New Roman" w:hAnsi="Times New Roman"/>
          <w:sz w:val="24"/>
          <w:szCs w:val="24"/>
        </w:rPr>
        <w:t>уран-чечен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аргаларын чедимчелиг ажыглап билири.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-Торээн дылын сайзырадырынга. Ону кадагалап арттырарынга оореникчинин  бот киржилгези;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- Аас чугаага дылдын </w:t>
      </w:r>
      <w:proofErr w:type="gramStart"/>
      <w:r w:rsidRPr="001C534E">
        <w:rPr>
          <w:rFonts w:ascii="Times New Roman" w:hAnsi="Times New Roman"/>
          <w:sz w:val="24"/>
          <w:szCs w:val="24"/>
        </w:rPr>
        <w:t>уран-чечен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аргаларын эстетиктиг талазынче угландырары.</w:t>
      </w:r>
    </w:p>
    <w:p w:rsidR="00DF1BCE" w:rsidRPr="001C534E" w:rsidRDefault="00DF1BCE" w:rsidP="00D11B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lastRenderedPageBreak/>
        <w:t xml:space="preserve">4-ку  класстын  оореникчилеринин  бот-тускайлан хевирлеттинген  турар  ужурлуг  мозу </w:t>
      </w:r>
      <w:proofErr w:type="gramStart"/>
      <w:r w:rsidRPr="001C534E">
        <w:rPr>
          <w:rFonts w:ascii="Times New Roman" w:hAnsi="Times New Roman"/>
          <w:sz w:val="24"/>
          <w:szCs w:val="24"/>
        </w:rPr>
        <w:t>-ш</w:t>
      </w:r>
      <w:proofErr w:type="gramEnd"/>
      <w:r w:rsidRPr="001C534E">
        <w:rPr>
          <w:rFonts w:ascii="Times New Roman" w:hAnsi="Times New Roman"/>
          <w:sz w:val="24"/>
          <w:szCs w:val="24"/>
        </w:rPr>
        <w:t>ынары: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долгандыр турар бойдуска хумагалыг, камныг, ынак болуру;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езу-чурумга  чагырткан, ужур-дурумну сагып билир  кижизиг мозу – шынарлыг бооп  хевирлеттинген  турар;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4-ку класстын   оореникчилеринин  билиинин  предметтиг хевирлеттинген турары: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-Ыыткыр, сымыранып, иштинде созуглелди  бодунун билип алыр шаа-биле  дурген номчууру.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-Созуглелдин хевирлерин литературлуг негелделерге дууштур  (шын адалга, бижик демдектерин, логиктиг ударениени  сагып) номчууру.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-Созуглелдин адынга болгаш бердинген чуруктарынга даянып, оон утказын  </w:t>
      </w:r>
      <w:proofErr w:type="gramStart"/>
      <w:r w:rsidRPr="001C534E">
        <w:rPr>
          <w:rFonts w:ascii="Times New Roman" w:hAnsi="Times New Roman"/>
          <w:sz w:val="24"/>
          <w:szCs w:val="24"/>
        </w:rPr>
        <w:t>баш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удур  даап бодаары.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-Номчаан чуулунун  кол состеринге даянып</w:t>
      </w:r>
      <w:proofErr w:type="gramStart"/>
      <w:r w:rsidRPr="001C534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утказын  бодунун созу-биле дамчыдып билири. 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-Болуушкуннарнын болуп турар аайы-биле дес-дараалашкаан сагып чугаалаары.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-Созуглелди кезектерге утказынын аайы-биле чарып, башкынын дузазы-биле бодуун болгаш нарын план тургузуп, кезек бурузунге база будун созуглелге  хамаарышкан айтырыгларны тургузуп билири. 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Номчаан чуулун долузу-биле, кысказы-биле, шилилгелиг, диалогтарны медээ домактары-биле солуп, чувелернин овур-хевирин деннеп, чугаалап билири.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-Номчуур номунун  титулдуг арынын, аннотациязын, эге база туннел  созунге даяныры.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-Хереглээн номун алфавиттиг каталогтан тып, библиотекада бар номнарны ажыглап ооренири.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-Справочниктер, энциклопедиялар, уругларга хамаарышкан журналдарны ажыглап билири база кыска аннотацияларны сумелээн номнарга тургузары.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Номчаан материалында кол  маадырларнын мозу-шынарларын  кижинин алдынар ужурлуг  дурумнери-биле деннээри.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4-ку  класстын   оореникчилеринин      предметтиг хевирлеттинген  турар  ужурлуг  билиглери: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 -Номчаан чуулунге хамаарыштыр бодунун бодалдарын илередип билири, ону аас болгаш бижимел-биле дамчыдып билири.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 -Созуглелдин эстетиктиг болгаш мозу-шынарга хамаарыштыр унелиг талаларын   бодунун билип турар аайы-биле  илередип билири.</w:t>
      </w:r>
    </w:p>
    <w:p w:rsidR="00DF1BCE" w:rsidRPr="001C534E" w:rsidRDefault="00DF1BCE" w:rsidP="00D11B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Ч</w:t>
      </w:r>
      <w:r w:rsidRPr="001C534E">
        <w:rPr>
          <w:rFonts w:ascii="Times New Roman" w:hAnsi="Times New Roman"/>
          <w:b/>
          <w:sz w:val="24"/>
          <w:szCs w:val="24"/>
        </w:rPr>
        <w:t>угаа чорудулгазы  болгаш  медээлер-биле  ажыл (метапредметтиг)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4-ку  класстын   оореникчилеринин      чугаа чорудулгазынын болгаш медээлер-биле ажылдаарынын (метапредметтиг)  хевирлеттинген турары: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утка болгаш дыл-домаанын талазы-биле чедингир созуглелди ун доктаашкыны, интонация болгаш номчулганын дургенин барымдаалап шын, медерелдиг, аянныг номчууру;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таныш эвес созуглелди номчуурунун дургени 1 минутада  75-80 хире сос;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чогаалдын адынга болгаш анаа хамаарыштыр  чураан чуруктарга даянып алгаш, чогаалдын кол утказын тодарадып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-чогаалдын темазынга, кол утказынга, идеязынга хамаарышкан монологтарны (узундулерни, абзацтарны) дынналдыр номчууру, доктаадып алыры;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а) Хун  буруде  кылыр ажылдар (регулятивтиг).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Оореникчилерге хевирлеттинген турары: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ооренип турар эртеминин  тема, болук аайы-биле кол сорулгаларын</w:t>
      </w:r>
      <w:proofErr w:type="gramStart"/>
      <w:r w:rsidRPr="001C534E">
        <w:rPr>
          <w:rFonts w:ascii="Times New Roman" w:hAnsi="Times New Roman"/>
          <w:sz w:val="24"/>
          <w:szCs w:val="24"/>
        </w:rPr>
        <w:t>,у</w:t>
      </w:r>
      <w:proofErr w:type="gramEnd"/>
      <w:r w:rsidRPr="001C534E">
        <w:rPr>
          <w:rFonts w:ascii="Times New Roman" w:hAnsi="Times New Roman"/>
          <w:sz w:val="24"/>
          <w:szCs w:val="24"/>
        </w:rPr>
        <w:t>тказын  угаап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башкынын удуртулгазы-биле бердинген даалгаларны кууседип ооренири;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-бот хыналданы, удур-дедир хыналданы болгаш бодунун, эштериниё ажылын унелеп билиринге ооренири;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бодунун кылыр ужурлуг ажылын планап билири; салып алган сорулгаларын езугаар  ажылын  кылып билири;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lastRenderedPageBreak/>
        <w:t>Оореникчилерге хевирлеттинери: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 xml:space="preserve">- башкы-биле демниг ажылдажыышкын уезинде </w:t>
      </w:r>
      <w:proofErr w:type="gramStart"/>
      <w:r w:rsidRPr="001C534E">
        <w:rPr>
          <w:rFonts w:ascii="Times New Roman" w:hAnsi="Times New Roman"/>
          <w:sz w:val="24"/>
          <w:szCs w:val="24"/>
        </w:rPr>
        <w:t>чечен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чогаалды ооренип шингээдип алырда чаа-чаа сорулгаларны салып билири;</w:t>
      </w:r>
    </w:p>
    <w:p w:rsidR="00DF1BCE" w:rsidRPr="001C534E" w:rsidRDefault="00DF1BCE" w:rsidP="002058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кылып турар ажылдарын ажыл уезинде болгаш ажыл соонда шын азы шын эвес  кылып турарын боду сайгарып, шинчилеп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 номчулга талазы–биле  бодунун ажылын планнап билири.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б) 4-ку  класстын   оореникчилеринин  эртемге сонуургалын ханылыдыры-биле  чоруттунган ажылдарнын туннелинде (познавательный)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Оореникчилерге хевирлеттинген турары: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ооредилге даалгаларын кууседип турар уеде херек ужурлуг медээлерни  немелде номнар, статьялар болгаш энциклопедиялардан тып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-бодунун назы-харынга дууштур янзы-буру словарьларга, справочниктерга  даянып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-дылдын негелдерин кууседирде янзы-буру схемаларны, модельдерни, симво</w:t>
      </w:r>
      <w:proofErr w:type="gramStart"/>
      <w:r w:rsidRPr="001C534E">
        <w:rPr>
          <w:rFonts w:ascii="Times New Roman" w:hAnsi="Times New Roman"/>
          <w:sz w:val="24"/>
          <w:szCs w:val="24"/>
        </w:rPr>
        <w:t>л-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демдектерни ажыглап билири 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-белен таблицаларны</w:t>
      </w:r>
      <w:proofErr w:type="gramStart"/>
      <w:r w:rsidRPr="001C534E">
        <w:rPr>
          <w:rFonts w:ascii="Times New Roman" w:hAnsi="Times New Roman"/>
          <w:sz w:val="24"/>
          <w:szCs w:val="24"/>
        </w:rPr>
        <w:t>,с</w:t>
      </w:r>
      <w:proofErr w:type="gramEnd"/>
      <w:r w:rsidRPr="001C534E">
        <w:rPr>
          <w:rFonts w:ascii="Times New Roman" w:hAnsi="Times New Roman"/>
          <w:sz w:val="24"/>
          <w:szCs w:val="24"/>
        </w:rPr>
        <w:t>хемаларны, созуглелдерни немээри;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Оореникчилерге хевирлеттинери: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Библиотека болгаш Интернет дузазы-биле херек билиглерни тып, ажыглап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аас болгаш бижимел чугааны шын болгаш медерелдии-биле тургузуп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болуушкуннарны логиктиг (бодамчалыг) сайгарылгага даянып дамчыдып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алган медээлерни сайгарып, критикалап билири;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В)   4-ку  класстын   оореникчилеринин    бот-боттарынын аразында харылзажырынга хамаарыштыр хевирлеттинген турар билиглери (коммуникативтиг):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аас чугаага диологту ажыглап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ангы-ангы бодалдарны ооренип, сайгарып билири болгаш чангыс аай туннелге келиринге ооредири;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 бот туружун болгаш бодалын быжыглап чанчыгары;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билдинмес чуулеринге айтырыгларны салып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коммуникативтиг сорулгаларны шиитпирлээринге дылдын аргаларын чедимчелиг ажыглаары;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болукке ажылдап ооренири; бодунун бодалындан ангыда эжинин узел-бодалын база дыннап, унелеп билири;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туннел ундурерде бодунун бодалын тайылбырлап билири болгаш эш-ооруннун узел-бодал</w:t>
      </w:r>
      <w:proofErr w:type="gramStart"/>
      <w:r w:rsidRPr="001C534E">
        <w:rPr>
          <w:rFonts w:ascii="Times New Roman" w:hAnsi="Times New Roman"/>
          <w:sz w:val="24"/>
          <w:szCs w:val="24"/>
        </w:rPr>
        <w:t>ы-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биле деннештирип билири;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Оореникчилернин  харылзажырынга хамаарыштыр билиглеринин хевирлеттинери: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коммуникативтиг сорулгаларны дыннакчыга тода, дорт, дес-дараалашкаа-биле  медээни, билигни чедирери;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-удур-дедир хыналда уезинде бот-боттарынга  дузаны уезинде чедирип билири болгаш коммуникативтиг сорулгаларны шиитпирлээринге дылдын аргаларын чедимчелиг ажыглаары;</w:t>
      </w:r>
    </w:p>
    <w:p w:rsidR="00DF1BCE" w:rsidRPr="001C534E" w:rsidRDefault="00DF1BCE" w:rsidP="00D11B8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болук-биле ажыл уезинде чогуур айтырыгларны салып билири.</w:t>
      </w:r>
    </w:p>
    <w:p w:rsidR="00DF1BCE" w:rsidRPr="001C534E" w:rsidRDefault="00DF1BCE" w:rsidP="00D11B8B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«Номчулга болгаш чугаа сайзырадылгазы» деп болук</w:t>
      </w:r>
    </w:p>
    <w:p w:rsidR="00DF1BCE" w:rsidRPr="001C534E" w:rsidRDefault="00DF1BCE" w:rsidP="00D11B8B">
      <w:pPr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b/>
          <w:sz w:val="24"/>
          <w:szCs w:val="24"/>
        </w:rPr>
        <w:t>Планнатынган туннел</w:t>
      </w:r>
      <w:r w:rsidRPr="001C534E">
        <w:rPr>
          <w:rFonts w:ascii="Times New Roman" w:hAnsi="Times New Roman"/>
          <w:sz w:val="24"/>
          <w:szCs w:val="24"/>
        </w:rPr>
        <w:t>:</w:t>
      </w:r>
    </w:p>
    <w:p w:rsidR="00DF1BCE" w:rsidRPr="001C534E" w:rsidRDefault="00DF1BCE" w:rsidP="00D11B8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C534E">
        <w:rPr>
          <w:rFonts w:ascii="Times New Roman" w:hAnsi="Times New Roman"/>
          <w:sz w:val="24"/>
          <w:szCs w:val="24"/>
        </w:rPr>
        <w:t>- ангы-ангы созуглелдерни ыыткыр дынзыг аянныг номчулга, иштинде номчулга болгаш дыннап турар уеде уткаларын шын медерелдиг билип алыры; оларнын онзагай шынарларын (уран-чечен, эртем-популярлыг, тайылбырнын), созуглелдернин кол уткаларын болгаш кол маадырларын; утка аайы-биле айтырыгларга харыылап билири; болуушкуннарнын чурумун тодарадып билири; номчаан азы дыннаан ооредиглиг, эрте</w:t>
      </w:r>
      <w:proofErr w:type="gramStart"/>
      <w:r w:rsidRPr="001C534E">
        <w:rPr>
          <w:rFonts w:ascii="Times New Roman" w:hAnsi="Times New Roman"/>
          <w:sz w:val="24"/>
          <w:szCs w:val="24"/>
        </w:rPr>
        <w:t>м-</w:t>
      </w:r>
      <w:proofErr w:type="gramEnd"/>
      <w:r w:rsidRPr="001C534E">
        <w:rPr>
          <w:rFonts w:ascii="Times New Roman" w:hAnsi="Times New Roman"/>
          <w:sz w:val="24"/>
          <w:szCs w:val="24"/>
        </w:rPr>
        <w:t xml:space="preserve"> популярлыг болгаш уран-чечен созуглелдерге айтырыгларны салып билири.</w:t>
      </w:r>
    </w:p>
    <w:p w:rsidR="00C21888" w:rsidRPr="001C534E" w:rsidRDefault="00C21888" w:rsidP="00D11B8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2058EF" w:rsidRPr="001C534E" w:rsidRDefault="002058EF" w:rsidP="001C534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F1BCE" w:rsidRPr="001C534E" w:rsidRDefault="002058EF" w:rsidP="002058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C534E">
        <w:rPr>
          <w:rFonts w:ascii="Times New Roman" w:hAnsi="Times New Roman"/>
          <w:b/>
          <w:sz w:val="24"/>
          <w:szCs w:val="24"/>
        </w:rPr>
        <w:lastRenderedPageBreak/>
        <w:t xml:space="preserve">                  </w:t>
      </w:r>
      <w:r w:rsidR="00DF1BCE" w:rsidRPr="001C534E">
        <w:rPr>
          <w:rFonts w:ascii="Times New Roman" w:hAnsi="Times New Roman"/>
          <w:b/>
          <w:sz w:val="24"/>
          <w:szCs w:val="24"/>
        </w:rPr>
        <w:t xml:space="preserve">Календарь-тематиктиг план </w:t>
      </w:r>
      <w:proofErr w:type="gramStart"/>
      <w:r w:rsidR="00DF1BCE" w:rsidRPr="001C534E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6B3CBB" w:rsidRPr="001C534E">
        <w:rPr>
          <w:rFonts w:ascii="Times New Roman" w:hAnsi="Times New Roman"/>
          <w:b/>
          <w:sz w:val="24"/>
          <w:szCs w:val="24"/>
        </w:rPr>
        <w:t>неделда - 1 шак, чылда – 34</w:t>
      </w:r>
      <w:r w:rsidR="00DF1BCE" w:rsidRPr="001C534E">
        <w:rPr>
          <w:rFonts w:ascii="Times New Roman" w:hAnsi="Times New Roman"/>
          <w:b/>
          <w:sz w:val="24"/>
          <w:szCs w:val="24"/>
        </w:rPr>
        <w:t xml:space="preserve"> шак)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"/>
        <w:gridCol w:w="5575"/>
        <w:gridCol w:w="1087"/>
        <w:gridCol w:w="1276"/>
        <w:gridCol w:w="1748"/>
      </w:tblGrid>
      <w:tr w:rsidR="00DF1BCE" w:rsidRPr="001C534E" w:rsidTr="002058EF">
        <w:trPr>
          <w:trHeight w:val="300"/>
        </w:trPr>
        <w:tc>
          <w:tcPr>
            <w:tcW w:w="521" w:type="dxa"/>
            <w:vMerge w:val="restart"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34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575" w:type="dxa"/>
            <w:vMerge w:val="restart"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34E">
              <w:rPr>
                <w:rFonts w:ascii="Times New Roman" w:hAnsi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1087" w:type="dxa"/>
            <w:vMerge w:val="restart"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34E">
              <w:rPr>
                <w:rFonts w:ascii="Times New Roman" w:hAnsi="Times New Roman"/>
                <w:b/>
                <w:sz w:val="24"/>
                <w:szCs w:val="24"/>
              </w:rPr>
              <w:t xml:space="preserve">Шагы </w:t>
            </w:r>
          </w:p>
        </w:tc>
        <w:tc>
          <w:tcPr>
            <w:tcW w:w="3024" w:type="dxa"/>
            <w:gridSpan w:val="2"/>
          </w:tcPr>
          <w:p w:rsidR="00DF1BCE" w:rsidRPr="001C534E" w:rsidRDefault="002058EF" w:rsidP="002058EF">
            <w:pPr>
              <w:spacing w:after="0" w:line="240" w:lineRule="auto"/>
              <w:ind w:right="1002"/>
              <w:rPr>
                <w:rFonts w:ascii="Times New Roman" w:hAnsi="Times New Roman"/>
                <w:b/>
                <w:sz w:val="24"/>
                <w:szCs w:val="24"/>
              </w:rPr>
            </w:pPr>
            <w:r w:rsidRPr="001C534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F1BCE" w:rsidRPr="001C534E">
              <w:rPr>
                <w:rFonts w:ascii="Times New Roman" w:hAnsi="Times New Roman"/>
                <w:b/>
                <w:sz w:val="24"/>
                <w:szCs w:val="24"/>
              </w:rPr>
              <w:t>Эрттирер хуну</w:t>
            </w:r>
          </w:p>
        </w:tc>
      </w:tr>
      <w:tr w:rsidR="00DF1BCE" w:rsidRPr="001C534E" w:rsidTr="002058EF">
        <w:trPr>
          <w:trHeight w:val="253"/>
        </w:trPr>
        <w:tc>
          <w:tcPr>
            <w:tcW w:w="521" w:type="dxa"/>
            <w:vMerge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75" w:type="dxa"/>
            <w:vMerge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34E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748" w:type="dxa"/>
          </w:tcPr>
          <w:p w:rsidR="00DF1BCE" w:rsidRPr="001C534E" w:rsidRDefault="00DF1BCE" w:rsidP="002058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534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DF1BCE" w:rsidRPr="001C534E" w:rsidTr="002058EF">
        <w:tc>
          <w:tcPr>
            <w:tcW w:w="521" w:type="dxa"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Ч.Кара-Күске «Камнаалыңар», шүлү</w:t>
            </w:r>
            <w:proofErr w:type="gramStart"/>
            <w:r w:rsidRPr="001C534E">
              <w:t>к</w:t>
            </w:r>
            <w:proofErr w:type="gramEnd"/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В.Саарымбуу шүлүк «Тɵрээн Тывам кижилери»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1.09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Ч.Куулар шүлүк «Эртинелиг бурун Тывам»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С.Сүрү</w:t>
            </w:r>
            <w:proofErr w:type="gramStart"/>
            <w:r w:rsidRPr="001C534E">
              <w:t>ң-</w:t>
            </w:r>
            <w:proofErr w:type="gramEnd"/>
            <w:r w:rsidRPr="001C534E">
              <w:t xml:space="preserve">оол. </w:t>
            </w:r>
            <w:proofErr w:type="gramStart"/>
            <w:r w:rsidRPr="001C534E">
              <w:t>Ш</w:t>
            </w:r>
            <w:proofErr w:type="gramEnd"/>
            <w:r w:rsidRPr="001C534E">
              <w:t>үлүк «Чанган куштар»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  <w:p w:rsidR="00DF1BCE" w:rsidRPr="001C534E" w:rsidRDefault="00DF1BCE" w:rsidP="00D11B8B">
            <w:pPr>
              <w:pStyle w:val="a4"/>
              <w:snapToGrid w:val="0"/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8.09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c>
          <w:tcPr>
            <w:tcW w:w="521" w:type="dxa"/>
          </w:tcPr>
          <w:p w:rsidR="00DF1BCE" w:rsidRPr="001C534E" w:rsidRDefault="00416648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Х.Ойдан-оол «Баштайгы сегиржип алыышкын» («Оттуг-Мыйыстан» чечен-чугаа)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15.09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c>
          <w:tcPr>
            <w:tcW w:w="521" w:type="dxa"/>
          </w:tcPr>
          <w:p w:rsidR="00DF1BCE" w:rsidRPr="001C534E" w:rsidRDefault="00416648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А.С.Пушкин</w:t>
            </w:r>
            <w:proofErr w:type="gramStart"/>
            <w:r w:rsidRPr="001C534E">
              <w:t>.ш</w:t>
            </w:r>
            <w:proofErr w:type="gramEnd"/>
            <w:r w:rsidRPr="001C534E">
              <w:t>үлүк «Күс» (С.Самба-Люндуп очулдурган»)</w:t>
            </w:r>
          </w:p>
        </w:tc>
        <w:tc>
          <w:tcPr>
            <w:tcW w:w="1087" w:type="dxa"/>
          </w:tcPr>
          <w:p w:rsidR="00DF1BCE" w:rsidRPr="001C534E" w:rsidRDefault="004A5994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22.09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 xml:space="preserve">Тывызыктар 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 xml:space="preserve"> Үлегер домактар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  <w:p w:rsidR="00DF1BCE" w:rsidRPr="001C534E" w:rsidRDefault="00DF1BCE" w:rsidP="00D11B8B">
            <w:pPr>
              <w:pStyle w:val="a4"/>
              <w:snapToGrid w:val="0"/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29.09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985"/>
        </w:trPr>
        <w:tc>
          <w:tcPr>
            <w:tcW w:w="521" w:type="dxa"/>
          </w:tcPr>
          <w:p w:rsidR="00DF1BCE" w:rsidRPr="001C534E" w:rsidRDefault="00416648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Оюн үдээн чугаалар. Шимченгир оюннар.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Дүрген-чугаа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6.10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c>
          <w:tcPr>
            <w:tcW w:w="521" w:type="dxa"/>
          </w:tcPr>
          <w:p w:rsidR="00DF1BCE" w:rsidRPr="001C534E" w:rsidRDefault="00416648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Чоннуң ырлары. «Кадарчы», «Алды баштыг Кара-Дагны»  (тыва улустуң ыры)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13.10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О.Сувакпит «Камналга» (</w:t>
            </w:r>
            <w:proofErr w:type="gramStart"/>
            <w:r w:rsidRPr="001C534E">
              <w:t>чечен</w:t>
            </w:r>
            <w:proofErr w:type="gramEnd"/>
            <w:r w:rsidRPr="001C534E">
              <w:t xml:space="preserve"> чугаа)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Э.Кечил-оол «Үндү</w:t>
            </w:r>
            <w:proofErr w:type="gramStart"/>
            <w:r w:rsidRPr="001C534E">
              <w:t>р</w:t>
            </w:r>
            <w:proofErr w:type="gramEnd"/>
            <w:r w:rsidRPr="001C534E">
              <w:t xml:space="preserve"> имнедипкен» (чечен чугаа)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20.10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60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С.Сарыг-оол «Дуза када бергеним» («Аңгыр-оолдуң тоожузундан» эге)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К.-Э.Кудажы «Маргылдаа», шүлүк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Default="00DF1BCE" w:rsidP="00D11B8B">
            <w:pPr>
              <w:pStyle w:val="a4"/>
              <w:snapToGrid w:val="0"/>
            </w:pPr>
          </w:p>
          <w:p w:rsidR="00BF310A" w:rsidRPr="001C534E" w:rsidRDefault="00BF310A" w:rsidP="00D11B8B">
            <w:pPr>
              <w:pStyle w:val="a4"/>
              <w:snapToGrid w:val="0"/>
            </w:pPr>
            <w:r>
              <w:t>27.10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60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 xml:space="preserve">Х.Ойдан-оол «Эгерек </w:t>
            </w:r>
            <w:proofErr w:type="gramStart"/>
            <w:r w:rsidRPr="001C534E">
              <w:t>биле</w:t>
            </w:r>
            <w:proofErr w:type="gramEnd"/>
            <w:r w:rsidRPr="001C534E">
              <w:t xml:space="preserve"> Эзирек» («Оттуг-Мыйыс» деп номдан чечен чугаа)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С.Тока «</w:t>
            </w:r>
            <w:proofErr w:type="gramStart"/>
            <w:r w:rsidRPr="001C534E">
              <w:t>Бисти</w:t>
            </w:r>
            <w:proofErr w:type="gramEnd"/>
            <w:r w:rsidRPr="001C534E">
              <w:t>ң аңчывыс»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Default="00DF1BCE" w:rsidP="00D11B8B">
            <w:pPr>
              <w:pStyle w:val="a4"/>
              <w:snapToGrid w:val="0"/>
            </w:pPr>
          </w:p>
          <w:p w:rsidR="00BF310A" w:rsidRPr="001C534E" w:rsidRDefault="00BF310A" w:rsidP="00D11B8B">
            <w:pPr>
              <w:pStyle w:val="a4"/>
              <w:snapToGrid w:val="0"/>
            </w:pPr>
            <w:r>
              <w:t>10.11.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Л.Чадамба «Кушкаштар», шүлүк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С.Сарыг-оол «Саржаг дажыглаан»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  <w:p w:rsidR="00DF1BCE" w:rsidRPr="001C534E" w:rsidRDefault="00DF1BCE" w:rsidP="00D11B8B">
            <w:pPr>
              <w:pStyle w:val="a4"/>
              <w:snapToGrid w:val="0"/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17.11.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60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</w:pPr>
            <w:r w:rsidRPr="001C534E">
              <w:t>М.Эргеп «Хɵртүкке турлагжыыр» («Ѳдүгенде чайлаг» деп тоожудан эге)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М.Эргеп «Анай»</w:t>
            </w:r>
            <w:proofErr w:type="gramStart"/>
            <w:r w:rsidRPr="001C534E">
              <w:t>.</w:t>
            </w:r>
            <w:proofErr w:type="gramEnd"/>
            <w:r w:rsidRPr="001C534E">
              <w:t xml:space="preserve"> («Ѳ</w:t>
            </w:r>
            <w:proofErr w:type="gramStart"/>
            <w:r w:rsidRPr="001C534E">
              <w:t>д</w:t>
            </w:r>
            <w:proofErr w:type="gramEnd"/>
            <w:r w:rsidRPr="001C534E">
              <w:t>үгенде чайлаг» деп тоожудан эге)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</w:pPr>
            <w:r w:rsidRPr="001C534E">
              <w:t>1</w:t>
            </w:r>
          </w:p>
          <w:p w:rsidR="00DF1BCE" w:rsidRPr="001C534E" w:rsidRDefault="00DF1BCE" w:rsidP="00D11B8B">
            <w:pPr>
              <w:pStyle w:val="a4"/>
              <w:snapToGrid w:val="0"/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</w:pPr>
            <w:r>
              <w:t>24.11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</w:pPr>
          </w:p>
        </w:tc>
      </w:tr>
      <w:tr w:rsidR="00DF1BCE" w:rsidRPr="001C534E" w:rsidTr="002058EF">
        <w:trPr>
          <w:trHeight w:val="1030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Л.Чадамба «Кыжын», шүлүк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 xml:space="preserve">Х.Ойдан-оол «Баштайгы хар» («Оттуг-Мыйыс» деп номдан 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gramEnd"/>
            <w:r w:rsidRPr="001C534E">
              <w:rPr>
                <w:rFonts w:ascii="Times New Roman" w:hAnsi="Times New Roman"/>
                <w:sz w:val="24"/>
                <w:szCs w:val="24"/>
              </w:rPr>
              <w:t xml:space="preserve"> чугаа)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1.12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125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 xml:space="preserve">Х.Ойдан-оол «Олегтиң ɵңнүктери». («Оттуг-Мыйыс» деп номдан </w:t>
            </w:r>
            <w:proofErr w:type="gramStart"/>
            <w:r w:rsidRPr="001C534E">
              <w:t>чечен</w:t>
            </w:r>
            <w:proofErr w:type="gramEnd"/>
            <w:r w:rsidRPr="001C534E">
              <w:t xml:space="preserve"> чугаа)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И.Крылов. Басня «Кɵ</w:t>
            </w:r>
            <w:proofErr w:type="gramStart"/>
            <w:r w:rsidRPr="001C534E">
              <w:t>р</w:t>
            </w:r>
            <w:proofErr w:type="gramEnd"/>
            <w:r w:rsidRPr="001C534E">
              <w:t>үнчүк болгаш сарбашкын» (И.Медээчи очулдурган)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С.Сүрү</w:t>
            </w:r>
            <w:proofErr w:type="gramStart"/>
            <w:r w:rsidRPr="001C534E">
              <w:t>ң-</w:t>
            </w:r>
            <w:proofErr w:type="gramEnd"/>
            <w:r w:rsidRPr="001C534E">
              <w:t xml:space="preserve">оол. Басня «Ѳрге </w:t>
            </w:r>
            <w:proofErr w:type="gramStart"/>
            <w:r w:rsidRPr="001C534E">
              <w:t>биле</w:t>
            </w:r>
            <w:proofErr w:type="gramEnd"/>
            <w:r w:rsidRPr="001C534E">
              <w:t xml:space="preserve"> күске»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Default="00DF1BCE" w:rsidP="00AB12EE">
            <w:pPr>
              <w:pStyle w:val="a4"/>
              <w:snapToGrid w:val="0"/>
            </w:pPr>
          </w:p>
          <w:p w:rsidR="00BF310A" w:rsidRPr="001C534E" w:rsidRDefault="00BF310A" w:rsidP="00AB12EE">
            <w:pPr>
              <w:pStyle w:val="a4"/>
              <w:snapToGrid w:val="0"/>
            </w:pPr>
            <w:r>
              <w:t>8.12.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Э.Кечил-оол «Кеземче» (</w:t>
            </w:r>
            <w:proofErr w:type="gramStart"/>
            <w:r w:rsidRPr="001C534E">
              <w:t>чечен</w:t>
            </w:r>
            <w:proofErr w:type="gramEnd"/>
            <w:r w:rsidRPr="001C534E">
              <w:t xml:space="preserve"> чугаа)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Л.Толстой «Сɵɵкчүгеш»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</w:tc>
        <w:tc>
          <w:tcPr>
            <w:tcW w:w="1276" w:type="dxa"/>
          </w:tcPr>
          <w:p w:rsidR="00DF1BCE" w:rsidRPr="001C534E" w:rsidRDefault="00BF310A" w:rsidP="00AB12EE">
            <w:pPr>
              <w:pStyle w:val="a4"/>
              <w:snapToGrid w:val="0"/>
            </w:pPr>
            <w:r>
              <w:t>15.12.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98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К.-Э.Кудажы «Чүрек иштинде ок» («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Таңды</w:t>
            </w:r>
            <w:proofErr w:type="gramEnd"/>
            <w:r w:rsidRPr="001C534E">
              <w:rPr>
                <w:rFonts w:ascii="Times New Roman" w:hAnsi="Times New Roman"/>
                <w:sz w:val="24"/>
                <w:szCs w:val="24"/>
              </w:rPr>
              <w:t xml:space="preserve"> кежии» деп номдан чугаа)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С.Комбу «Эжеш куштар хоюспаңар», шүлү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1BC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310A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С.Сарыг-оол «Кижи – бойдустуң тɵлү» (үзүндү)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Ч.Ондар «Хүн» («Олар чокта амыдырал чок»</w:t>
            </w:r>
            <w:proofErr w:type="gramEnd"/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1BC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310A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1030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Е.Танова «Ѳңнүктер»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С.Тока «Черликпен» («Араттың сɵзү» деп чогаалдан үзүндү)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1BC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310A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Ш.Суваң «Алдын-Кушкаш» (Шиижиткен тоол)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С.Сарыг-оол «Шиижекчигеш», шүлүк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1BC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310A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К.Тюлюш «Улуургак, билииргек Дагаажык»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С.Сүрү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ң-</w:t>
            </w:r>
            <w:proofErr w:type="gramEnd"/>
            <w:r w:rsidRPr="001C534E">
              <w:rPr>
                <w:rFonts w:ascii="Times New Roman" w:hAnsi="Times New Roman"/>
                <w:sz w:val="24"/>
                <w:szCs w:val="24"/>
              </w:rPr>
              <w:t>оол «Кызыгааржыга», шүлүк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А.Арапчор «Эр кижиниң чаңгыс сɵ</w:t>
            </w:r>
            <w:proofErr w:type="gramStart"/>
            <w:r w:rsidRPr="001C534E">
              <w:t>ст</w:t>
            </w:r>
            <w:proofErr w:type="gramEnd"/>
            <w:r w:rsidRPr="001C534E">
              <w:t>үү», шүлүк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С.Михалков «Степа биле Егор»</w:t>
            </w:r>
            <w:proofErr w:type="gramStart"/>
            <w:r w:rsidRPr="001C534E">
              <w:t>.</w:t>
            </w:r>
            <w:proofErr w:type="gramEnd"/>
            <w:r w:rsidRPr="001C534E">
              <w:t xml:space="preserve"> (Ү</w:t>
            </w:r>
            <w:proofErr w:type="gramStart"/>
            <w:r w:rsidRPr="001C534E">
              <w:t>з</w:t>
            </w:r>
            <w:proofErr w:type="gramEnd"/>
            <w:r w:rsidRPr="001C534E">
              <w:t>үндү)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  <w:p w:rsidR="00DF1BCE" w:rsidRPr="001C534E" w:rsidRDefault="00DF1BCE" w:rsidP="00D11B8B">
            <w:pPr>
              <w:pStyle w:val="a4"/>
              <w:snapToGrid w:val="0"/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2.02.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М.Пришвин «Изиг түлүк үе»</w:t>
            </w:r>
          </w:p>
          <w:p w:rsidR="00DF1BCE" w:rsidRPr="001C534E" w:rsidRDefault="00DF1BCE" w:rsidP="00D11B8B">
            <w:pPr>
              <w:pStyle w:val="a4"/>
            </w:pPr>
            <w:r w:rsidRPr="001C534E">
              <w:t>К.Ондар «Ыглапкан хар», шулук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  <w:snapToGrid w:val="0"/>
            </w:pPr>
            <w:r w:rsidRPr="001C534E">
              <w:t>1</w:t>
            </w:r>
          </w:p>
          <w:p w:rsidR="00DF1BCE" w:rsidRPr="001C534E" w:rsidRDefault="00DF1BCE" w:rsidP="00D11B8B">
            <w:pPr>
              <w:pStyle w:val="a4"/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  <w:snapToGrid w:val="0"/>
            </w:pPr>
            <w:r>
              <w:t>9.02.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  <w:snapToGrid w:val="0"/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pStyle w:val="a4"/>
            </w:pPr>
            <w:r w:rsidRPr="001C534E">
              <w:t>Е.Танова «Ава дугайында сɵ</w:t>
            </w:r>
            <w:proofErr w:type="gramStart"/>
            <w:r w:rsidRPr="001C534E">
              <w:t>с</w:t>
            </w:r>
            <w:proofErr w:type="gramEnd"/>
            <w:r w:rsidRPr="001C534E">
              <w:t>». (Үзүндү)</w:t>
            </w:r>
          </w:p>
          <w:p w:rsidR="00DF1BCE" w:rsidRPr="001C534E" w:rsidRDefault="00DF1BCE" w:rsidP="00D11B8B">
            <w:pPr>
              <w:pStyle w:val="a4"/>
              <w:snapToGrid w:val="0"/>
            </w:pPr>
            <w:r w:rsidRPr="001C534E">
              <w:t>Е.Танова «Кырган-авам келди-ле!»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pStyle w:val="a4"/>
            </w:pPr>
            <w:r w:rsidRPr="001C534E">
              <w:t>1</w:t>
            </w:r>
          </w:p>
          <w:p w:rsidR="00DF1BCE" w:rsidRPr="001C534E" w:rsidRDefault="00DF1BCE" w:rsidP="00D11B8B">
            <w:pPr>
              <w:pStyle w:val="a4"/>
              <w:snapToGrid w:val="0"/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pStyle w:val="a4"/>
            </w:pPr>
            <w:r>
              <w:t>16.02.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pStyle w:val="a4"/>
            </w:pPr>
          </w:p>
        </w:tc>
      </w:tr>
      <w:tr w:rsidR="00DF1BCE" w:rsidRPr="001C534E" w:rsidTr="002058EF">
        <w:trPr>
          <w:trHeight w:val="820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 xml:space="preserve"> «Үш чүүл эртемниг оол» (Тыва улустуң тоолу)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«Боралдай ашак» (Тыва улустуң тоолу)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 xml:space="preserve">«Сыынак» (Тыва улустуң тоолу) 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«Тоолду чүге чажырбазыл» (Тыва улустуң тоолу)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128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«Алдан ала чылгылыг Алаадай-Мерген» (Тыва улустуң тоолу)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С.Пюрбю «Шортан мунган эзир» («Шынаппайның чугааларындан» эгениң үзүндүзү)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128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С.Пюрбю «Бɵрттүг дилги» («Шынаппайның чугааларындан» эгениң үзүндүзү)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 xml:space="preserve">М.Ѳлчей-оол  «Тергелиг аът» («Хɵɵрээрниң чугааларындан» 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gramEnd"/>
            <w:r w:rsidRPr="001C534E">
              <w:rPr>
                <w:rFonts w:ascii="Times New Roman" w:hAnsi="Times New Roman"/>
                <w:sz w:val="24"/>
                <w:szCs w:val="24"/>
              </w:rPr>
              <w:t xml:space="preserve"> чугаа)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416648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О.Сувакпит «Хаважыгаш», шүлүк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«Мɵге Союспан» (Тɵɵгү чугаа)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«Ийи кыс» (Тоолчургу чугаа)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«Часкы» (Тоолчургу чугаа)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985"/>
        </w:trPr>
        <w:tc>
          <w:tcPr>
            <w:tcW w:w="521" w:type="dxa"/>
          </w:tcPr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С.Сарыг-оол «Оюннар» («Аңгыр-оолдуң тоожузундан» эге)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О.Сувакпит «Хуулгаазын кажыктарым» (Үзүндү)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985"/>
        </w:trPr>
        <w:tc>
          <w:tcPr>
            <w:tcW w:w="521" w:type="dxa"/>
          </w:tcPr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Б.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Хɵве</w:t>
            </w:r>
            <w:proofErr w:type="gramEnd"/>
            <w:r w:rsidRPr="001C534E">
              <w:rPr>
                <w:rFonts w:ascii="Times New Roman" w:hAnsi="Times New Roman"/>
                <w:sz w:val="24"/>
                <w:szCs w:val="24"/>
              </w:rPr>
              <w:t>ңмей «Адазының айбызынга» (Чечен чугаадан үзүндү)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Л.Чадамба «Ивижилер оолдары», шүлүк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45"/>
        </w:trPr>
        <w:tc>
          <w:tcPr>
            <w:tcW w:w="521" w:type="dxa"/>
          </w:tcPr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«Хек» (Ненец улустуң тоолу)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«Чанагаш-оол» (Хакас улустуң тоолу)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BF310A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985"/>
        </w:trPr>
        <w:tc>
          <w:tcPr>
            <w:tcW w:w="521" w:type="dxa"/>
          </w:tcPr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М.Кенин-Лопсан «Калдаракты азырап алганым» («Калдарак» деп тоожудан эгениң үзүндүзү)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М.Ѳлчей-оол «Кирген кижээ», шулук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401A21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1030"/>
        </w:trPr>
        <w:tc>
          <w:tcPr>
            <w:tcW w:w="521" w:type="dxa"/>
          </w:tcPr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С.Сарыг-оол «Оттуг терге» (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gramEnd"/>
            <w:r w:rsidRPr="001C534E">
              <w:rPr>
                <w:rFonts w:ascii="Times New Roman" w:hAnsi="Times New Roman"/>
                <w:sz w:val="24"/>
                <w:szCs w:val="24"/>
              </w:rPr>
              <w:t xml:space="preserve"> чугаадан үзүндү)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О.Саган-оол «Кызыл Сылдыс ордени» («Кежиктиг сылдыс» деп тоожудан үзүндү)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401A21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rPr>
          <w:trHeight w:val="760"/>
        </w:trPr>
        <w:tc>
          <w:tcPr>
            <w:tcW w:w="521" w:type="dxa"/>
          </w:tcPr>
          <w:p w:rsidR="00DF1BCE" w:rsidRPr="001C534E" w:rsidRDefault="00DF1BCE" w:rsidP="00D11B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Н.Ооржак «Адазының дузалакчылары», шүлүк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К.-Э.Кудажы «Чазый хырын башка халдаар» (</w:t>
            </w:r>
            <w:proofErr w:type="gramStart"/>
            <w:r w:rsidRPr="001C534E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gramEnd"/>
            <w:r w:rsidRPr="001C534E">
              <w:rPr>
                <w:rFonts w:ascii="Times New Roman" w:hAnsi="Times New Roman"/>
                <w:sz w:val="24"/>
                <w:szCs w:val="24"/>
              </w:rPr>
              <w:t xml:space="preserve"> чугаа)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1BCE" w:rsidRPr="001C534E" w:rsidRDefault="00DF1BCE" w:rsidP="00D11B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1BCE" w:rsidRPr="001C534E" w:rsidRDefault="00401A21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BCE" w:rsidRPr="001C534E" w:rsidTr="002058EF">
        <w:tc>
          <w:tcPr>
            <w:tcW w:w="521" w:type="dxa"/>
          </w:tcPr>
          <w:p w:rsidR="00DF1BCE" w:rsidRPr="001C534E" w:rsidRDefault="00DF1BCE" w:rsidP="00D11B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75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Бистиң проективис «Мээң ынак номум»</w:t>
            </w:r>
          </w:p>
        </w:tc>
        <w:tc>
          <w:tcPr>
            <w:tcW w:w="1087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53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F1BCE" w:rsidRPr="001C534E" w:rsidRDefault="00401A21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31.05.</w:t>
            </w:r>
          </w:p>
        </w:tc>
        <w:tc>
          <w:tcPr>
            <w:tcW w:w="1748" w:type="dxa"/>
          </w:tcPr>
          <w:p w:rsidR="00DF1BCE" w:rsidRPr="001C534E" w:rsidRDefault="00DF1BCE" w:rsidP="00D1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BCE" w:rsidRPr="001C534E" w:rsidRDefault="00DF1BCE" w:rsidP="00D11B8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DF1BCE" w:rsidRPr="001C534E" w:rsidSect="002058EF">
      <w:pgSz w:w="11906" w:h="16838"/>
      <w:pgMar w:top="567" w:right="849" w:bottom="1134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66" w:rsidRDefault="00737166" w:rsidP="001A5A33">
      <w:pPr>
        <w:spacing w:after="0" w:line="240" w:lineRule="auto"/>
      </w:pPr>
      <w:r>
        <w:separator/>
      </w:r>
    </w:p>
  </w:endnote>
  <w:endnote w:type="continuationSeparator" w:id="1">
    <w:p w:rsidR="00737166" w:rsidRDefault="00737166" w:rsidP="001A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CE" w:rsidRDefault="00BF61A2">
    <w:pPr>
      <w:pStyle w:val="a9"/>
      <w:jc w:val="right"/>
    </w:pPr>
    <w:r>
      <w:fldChar w:fldCharType="begin"/>
    </w:r>
    <w:r w:rsidR="00497D2C">
      <w:instrText>PAGE   \* MERGEFORMAT</w:instrText>
    </w:r>
    <w:r>
      <w:fldChar w:fldCharType="separate"/>
    </w:r>
    <w:r w:rsidR="00AF6252">
      <w:rPr>
        <w:noProof/>
      </w:rPr>
      <w:t>7</w:t>
    </w:r>
    <w:r>
      <w:rPr>
        <w:noProof/>
      </w:rPr>
      <w:fldChar w:fldCharType="end"/>
    </w:r>
  </w:p>
  <w:p w:rsidR="00DF1BCE" w:rsidRDefault="00DF1BC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66" w:rsidRDefault="00737166" w:rsidP="001A5A33">
      <w:pPr>
        <w:spacing w:after="0" w:line="240" w:lineRule="auto"/>
      </w:pPr>
      <w:r>
        <w:separator/>
      </w:r>
    </w:p>
  </w:footnote>
  <w:footnote w:type="continuationSeparator" w:id="1">
    <w:p w:rsidR="00737166" w:rsidRDefault="00737166" w:rsidP="001A5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3AF5212"/>
    <w:multiLevelType w:val="hybridMultilevel"/>
    <w:tmpl w:val="7A08E6A2"/>
    <w:lvl w:ilvl="0" w:tplc="8C869A4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6365524"/>
    <w:multiLevelType w:val="hybridMultilevel"/>
    <w:tmpl w:val="416AEB08"/>
    <w:lvl w:ilvl="0" w:tplc="8BF22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6B3F15F4"/>
    <w:multiLevelType w:val="multilevel"/>
    <w:tmpl w:val="B2F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1AC36C2"/>
    <w:multiLevelType w:val="hybridMultilevel"/>
    <w:tmpl w:val="8310953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702"/>
    <w:rsid w:val="00016C5C"/>
    <w:rsid w:val="00031BE2"/>
    <w:rsid w:val="00036446"/>
    <w:rsid w:val="0004169E"/>
    <w:rsid w:val="0004435C"/>
    <w:rsid w:val="00052E1E"/>
    <w:rsid w:val="000C0042"/>
    <w:rsid w:val="001011C0"/>
    <w:rsid w:val="00102E19"/>
    <w:rsid w:val="00116F94"/>
    <w:rsid w:val="001228DC"/>
    <w:rsid w:val="00146EF3"/>
    <w:rsid w:val="00167555"/>
    <w:rsid w:val="001A3B36"/>
    <w:rsid w:val="001A5A33"/>
    <w:rsid w:val="001C534E"/>
    <w:rsid w:val="001F3D91"/>
    <w:rsid w:val="002043BA"/>
    <w:rsid w:val="002058EF"/>
    <w:rsid w:val="00217886"/>
    <w:rsid w:val="0025729A"/>
    <w:rsid w:val="002621E0"/>
    <w:rsid w:val="00263330"/>
    <w:rsid w:val="00271E78"/>
    <w:rsid w:val="00281D3B"/>
    <w:rsid w:val="002908E2"/>
    <w:rsid w:val="00291538"/>
    <w:rsid w:val="00294E73"/>
    <w:rsid w:val="002B0517"/>
    <w:rsid w:val="002B13BD"/>
    <w:rsid w:val="002C02C1"/>
    <w:rsid w:val="00300CCB"/>
    <w:rsid w:val="00302E84"/>
    <w:rsid w:val="00307EDB"/>
    <w:rsid w:val="00363D2E"/>
    <w:rsid w:val="003D58A2"/>
    <w:rsid w:val="003E4E74"/>
    <w:rsid w:val="003E5165"/>
    <w:rsid w:val="003F6164"/>
    <w:rsid w:val="00401A21"/>
    <w:rsid w:val="00415064"/>
    <w:rsid w:val="00416648"/>
    <w:rsid w:val="004236F6"/>
    <w:rsid w:val="00435249"/>
    <w:rsid w:val="0048588C"/>
    <w:rsid w:val="00497D2C"/>
    <w:rsid w:val="004A5994"/>
    <w:rsid w:val="004B530E"/>
    <w:rsid w:val="004B78B6"/>
    <w:rsid w:val="004C192D"/>
    <w:rsid w:val="004C352C"/>
    <w:rsid w:val="00520CF6"/>
    <w:rsid w:val="00526A7D"/>
    <w:rsid w:val="00537088"/>
    <w:rsid w:val="00540224"/>
    <w:rsid w:val="005463C9"/>
    <w:rsid w:val="00561C97"/>
    <w:rsid w:val="005F578D"/>
    <w:rsid w:val="00605CE7"/>
    <w:rsid w:val="00642DC4"/>
    <w:rsid w:val="00664332"/>
    <w:rsid w:val="0067455C"/>
    <w:rsid w:val="00690AB3"/>
    <w:rsid w:val="006931CF"/>
    <w:rsid w:val="006954EB"/>
    <w:rsid w:val="006A3C63"/>
    <w:rsid w:val="006B3CBB"/>
    <w:rsid w:val="006C0470"/>
    <w:rsid w:val="006D17DF"/>
    <w:rsid w:val="006E760E"/>
    <w:rsid w:val="00713B38"/>
    <w:rsid w:val="007308C5"/>
    <w:rsid w:val="00737166"/>
    <w:rsid w:val="0074089C"/>
    <w:rsid w:val="007439D5"/>
    <w:rsid w:val="00754016"/>
    <w:rsid w:val="00762097"/>
    <w:rsid w:val="0076554E"/>
    <w:rsid w:val="007703B3"/>
    <w:rsid w:val="007E3D17"/>
    <w:rsid w:val="007F0E35"/>
    <w:rsid w:val="007F34C4"/>
    <w:rsid w:val="00814001"/>
    <w:rsid w:val="008145F3"/>
    <w:rsid w:val="00816E58"/>
    <w:rsid w:val="00834746"/>
    <w:rsid w:val="00860C3B"/>
    <w:rsid w:val="0086259C"/>
    <w:rsid w:val="008C41D3"/>
    <w:rsid w:val="009268A1"/>
    <w:rsid w:val="00963A59"/>
    <w:rsid w:val="009948C0"/>
    <w:rsid w:val="009B56B9"/>
    <w:rsid w:val="00A535DF"/>
    <w:rsid w:val="00A92BAC"/>
    <w:rsid w:val="00A9482F"/>
    <w:rsid w:val="00AB12EE"/>
    <w:rsid w:val="00AD3C52"/>
    <w:rsid w:val="00AE4516"/>
    <w:rsid w:val="00AF6252"/>
    <w:rsid w:val="00B37F6B"/>
    <w:rsid w:val="00B563D9"/>
    <w:rsid w:val="00B60133"/>
    <w:rsid w:val="00B664B9"/>
    <w:rsid w:val="00B67934"/>
    <w:rsid w:val="00B71618"/>
    <w:rsid w:val="00BA7218"/>
    <w:rsid w:val="00BC61B9"/>
    <w:rsid w:val="00BD3C21"/>
    <w:rsid w:val="00BE7687"/>
    <w:rsid w:val="00BF29FC"/>
    <w:rsid w:val="00BF310A"/>
    <w:rsid w:val="00BF49C8"/>
    <w:rsid w:val="00BF61A2"/>
    <w:rsid w:val="00C2093B"/>
    <w:rsid w:val="00C21888"/>
    <w:rsid w:val="00C278D8"/>
    <w:rsid w:val="00C31B53"/>
    <w:rsid w:val="00C45231"/>
    <w:rsid w:val="00C516AA"/>
    <w:rsid w:val="00C93497"/>
    <w:rsid w:val="00CC0A77"/>
    <w:rsid w:val="00CD724C"/>
    <w:rsid w:val="00D11B8B"/>
    <w:rsid w:val="00D21EF1"/>
    <w:rsid w:val="00D2702C"/>
    <w:rsid w:val="00DA1D06"/>
    <w:rsid w:val="00DA364C"/>
    <w:rsid w:val="00DA45F8"/>
    <w:rsid w:val="00DE32F4"/>
    <w:rsid w:val="00DF1BCE"/>
    <w:rsid w:val="00E17C69"/>
    <w:rsid w:val="00E21E9D"/>
    <w:rsid w:val="00E46900"/>
    <w:rsid w:val="00E52F9F"/>
    <w:rsid w:val="00E5711B"/>
    <w:rsid w:val="00E63AD9"/>
    <w:rsid w:val="00E74269"/>
    <w:rsid w:val="00E77DA2"/>
    <w:rsid w:val="00E9546A"/>
    <w:rsid w:val="00EA0132"/>
    <w:rsid w:val="00EA4CE3"/>
    <w:rsid w:val="00EA5FEA"/>
    <w:rsid w:val="00EC6A6D"/>
    <w:rsid w:val="00EE7C7C"/>
    <w:rsid w:val="00F06117"/>
    <w:rsid w:val="00F12D3C"/>
    <w:rsid w:val="00F35628"/>
    <w:rsid w:val="00F7231B"/>
    <w:rsid w:val="00F96AAB"/>
    <w:rsid w:val="00FB3702"/>
    <w:rsid w:val="00FC4821"/>
    <w:rsid w:val="00FF180D"/>
    <w:rsid w:val="00FF1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B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37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rsid w:val="00FB370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AE4516"/>
    <w:pPr>
      <w:ind w:left="720"/>
      <w:contextualSpacing/>
    </w:pPr>
  </w:style>
  <w:style w:type="paragraph" w:styleId="a6">
    <w:name w:val="Normal (Web)"/>
    <w:basedOn w:val="a"/>
    <w:uiPriority w:val="99"/>
    <w:semiHidden/>
    <w:rsid w:val="003D58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1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1A5A33"/>
    <w:rPr>
      <w:rFonts w:cs="Times New Roman"/>
    </w:rPr>
  </w:style>
  <w:style w:type="paragraph" w:styleId="a9">
    <w:name w:val="footer"/>
    <w:basedOn w:val="a"/>
    <w:link w:val="aa"/>
    <w:uiPriority w:val="99"/>
    <w:rsid w:val="001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1A5A3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6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0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0333-09DA-4CC2-9152-098C5799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11057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2023-09-06T06:32:00Z</cp:lastPrinted>
  <dcterms:created xsi:type="dcterms:W3CDTF">2023-09-19T13:11:00Z</dcterms:created>
  <dcterms:modified xsi:type="dcterms:W3CDTF">2023-09-19T13:11:00Z</dcterms:modified>
</cp:coreProperties>
</file>