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51" w:rsidRDefault="00EF2957">
      <w:pPr>
        <w:spacing w:before="4" w:line="319" w:lineRule="exact"/>
        <w:ind w:left="3623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функционирования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ВСОКО</w:t>
      </w:r>
    </w:p>
    <w:p w:rsidR="005C0251" w:rsidRDefault="00EF2957">
      <w:pPr>
        <w:pStyle w:val="a3"/>
        <w:spacing w:after="7" w:line="319" w:lineRule="exact"/>
      </w:pPr>
      <w:r>
        <w:t>Блок</w:t>
      </w:r>
      <w:r>
        <w:rPr>
          <w:spacing w:val="-10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Нормативно-организационные</w:t>
      </w:r>
      <w:r>
        <w:rPr>
          <w:spacing w:val="-9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функционирования</w:t>
      </w:r>
      <w:r>
        <w:rPr>
          <w:spacing w:val="-9"/>
        </w:rPr>
        <w:t xml:space="preserve"> </w:t>
      </w:r>
      <w:r>
        <w:rPr>
          <w:spacing w:val="-2"/>
        </w:rPr>
        <w:t>ВСОКО</w:t>
      </w:r>
    </w:p>
    <w:tbl>
      <w:tblPr>
        <w:tblStyle w:val="TableNormal"/>
        <w:tblW w:w="0" w:type="auto"/>
        <w:tblInd w:w="15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7633"/>
        <w:gridCol w:w="1133"/>
      </w:tblGrid>
      <w:tr w:rsidR="005C0251">
        <w:trPr>
          <w:trHeight w:val="659"/>
        </w:trPr>
        <w:tc>
          <w:tcPr>
            <w:tcW w:w="679" w:type="dxa"/>
          </w:tcPr>
          <w:p w:rsidR="005C0251" w:rsidRDefault="00EF2957">
            <w:pPr>
              <w:pStyle w:val="TableParagraph"/>
              <w:spacing w:before="215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(код)</w:t>
            </w:r>
          </w:p>
        </w:tc>
        <w:tc>
          <w:tcPr>
            <w:tcW w:w="7633" w:type="dxa"/>
          </w:tcPr>
          <w:p w:rsidR="005C0251" w:rsidRDefault="00EF2957">
            <w:pPr>
              <w:pStyle w:val="TableParagraph"/>
              <w:spacing w:before="215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133" w:type="dxa"/>
          </w:tcPr>
          <w:p w:rsidR="005C0251" w:rsidRDefault="00EF2957">
            <w:pPr>
              <w:pStyle w:val="TableParagraph"/>
              <w:spacing w:before="215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 / </w:t>
            </w: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5C0251">
        <w:trPr>
          <w:trHeight w:val="957"/>
        </w:trPr>
        <w:tc>
          <w:tcPr>
            <w:tcW w:w="679" w:type="dxa"/>
          </w:tcPr>
          <w:p w:rsidR="005C0251" w:rsidRDefault="00EF2957">
            <w:pPr>
              <w:pStyle w:val="TableParagraph"/>
              <w:spacing w:before="42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7633" w:type="dxa"/>
          </w:tcPr>
          <w:p w:rsidR="005C0251" w:rsidRDefault="00EF2957">
            <w:pPr>
              <w:pStyle w:val="TableParagraph"/>
              <w:spacing w:before="42"/>
              <w:ind w:left="64" w:right="203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одном из документов: Положение о ВСОКО, циклограмма ВСОКО, отчет о </w:t>
            </w:r>
            <w:proofErr w:type="spellStart"/>
            <w:r>
              <w:rPr>
                <w:spacing w:val="-2"/>
                <w:sz w:val="24"/>
              </w:rPr>
              <w:t>самообследовании</w:t>
            </w:r>
            <w:proofErr w:type="spellEnd"/>
          </w:p>
        </w:tc>
        <w:tc>
          <w:tcPr>
            <w:tcW w:w="1133" w:type="dxa"/>
          </w:tcPr>
          <w:p w:rsidR="005C0251" w:rsidRDefault="00EF2957" w:rsidP="00EF2957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1152"/>
        </w:trPr>
        <w:tc>
          <w:tcPr>
            <w:tcW w:w="679" w:type="dxa"/>
          </w:tcPr>
          <w:p w:rsidR="005C0251" w:rsidRDefault="00EF2957">
            <w:pPr>
              <w:pStyle w:val="TableParagraph"/>
              <w:spacing w:before="40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7633" w:type="dxa"/>
          </w:tcPr>
          <w:p w:rsidR="005C0251" w:rsidRDefault="00EF2957">
            <w:pPr>
              <w:pStyle w:val="TableParagraph"/>
              <w:spacing w:before="40"/>
              <w:ind w:left="74" w:right="20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 ФООП к подразделу «Система оценки достижения планируемых</w:t>
            </w:r>
          </w:p>
          <w:p w:rsidR="005C0251" w:rsidRDefault="00EF2957">
            <w:pPr>
              <w:pStyle w:val="TableParagraph"/>
              <w:spacing w:before="0" w:line="270" w:lineRule="atLeast"/>
              <w:ind w:left="74" w:right="20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 ООО, ООП СОО</w:t>
            </w:r>
          </w:p>
        </w:tc>
        <w:tc>
          <w:tcPr>
            <w:tcW w:w="1133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</w:t>
            </w:r>
            <w:r w:rsidR="00EF295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</w:p>
        </w:tc>
      </w:tr>
      <w:tr w:rsidR="005C0251">
        <w:trPr>
          <w:trHeight w:val="959"/>
        </w:trPr>
        <w:tc>
          <w:tcPr>
            <w:tcW w:w="679" w:type="dxa"/>
          </w:tcPr>
          <w:p w:rsidR="005C0251" w:rsidRDefault="00EF2957">
            <w:pPr>
              <w:pStyle w:val="TableParagraph"/>
              <w:spacing w:before="4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633" w:type="dxa"/>
          </w:tcPr>
          <w:p w:rsidR="005C0251" w:rsidRDefault="00EF2957">
            <w:pPr>
              <w:pStyle w:val="TableParagraph"/>
              <w:spacing w:before="42"/>
              <w:ind w:left="88" w:right="203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противоречат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формах, порядке, периодичности текущего контроля и промежуточной аттестации обучающихся</w:t>
            </w:r>
          </w:p>
        </w:tc>
        <w:tc>
          <w:tcPr>
            <w:tcW w:w="1133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</w:t>
            </w:r>
            <w:r w:rsidR="00EF295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</w:p>
        </w:tc>
      </w:tr>
      <w:tr w:rsidR="005C0251">
        <w:trPr>
          <w:trHeight w:val="974"/>
        </w:trPr>
        <w:tc>
          <w:tcPr>
            <w:tcW w:w="679" w:type="dxa"/>
          </w:tcPr>
          <w:p w:rsidR="005C0251" w:rsidRDefault="00EF2957">
            <w:pPr>
              <w:pStyle w:val="TableParagraph"/>
              <w:spacing w:before="4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633" w:type="dxa"/>
          </w:tcPr>
          <w:p w:rsidR="005C0251" w:rsidRDefault="00EF2957">
            <w:pPr>
              <w:pStyle w:val="TableParagraph"/>
              <w:spacing w:before="42"/>
              <w:ind w:left="98" w:right="20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периодичности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промежуточной аттестации обучающихся актуализировано;</w:t>
            </w:r>
          </w:p>
          <w:p w:rsidR="005C0251" w:rsidRDefault="00EF2957">
            <w:pPr>
              <w:pStyle w:val="TableParagraph"/>
              <w:spacing w:before="0"/>
              <w:ind w:lef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по:</w:t>
            </w:r>
          </w:p>
        </w:tc>
        <w:tc>
          <w:tcPr>
            <w:tcW w:w="1133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</w:t>
            </w:r>
            <w:r w:rsidR="00EF295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</w:p>
        </w:tc>
      </w:tr>
      <w:tr w:rsidR="005C0251">
        <w:trPr>
          <w:trHeight w:val="342"/>
        </w:trPr>
        <w:tc>
          <w:tcPr>
            <w:tcW w:w="679" w:type="dxa"/>
          </w:tcPr>
          <w:p w:rsidR="005C0251" w:rsidRDefault="00EF2957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633" w:type="dxa"/>
          </w:tcPr>
          <w:p w:rsidR="005C0251" w:rsidRDefault="00EF2957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3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</w:t>
            </w:r>
            <w:r w:rsidR="00EF295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</w:p>
        </w:tc>
      </w:tr>
      <w:tr w:rsidR="005C0251">
        <w:trPr>
          <w:trHeight w:val="381"/>
        </w:trPr>
        <w:tc>
          <w:tcPr>
            <w:tcW w:w="679" w:type="dxa"/>
          </w:tcPr>
          <w:p w:rsidR="005C0251" w:rsidRDefault="00EF2957">
            <w:pPr>
              <w:pStyle w:val="TableParagraph"/>
              <w:spacing w:before="4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633" w:type="dxa"/>
          </w:tcPr>
          <w:p w:rsidR="005C0251" w:rsidRDefault="00EF2957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133" w:type="dxa"/>
          </w:tcPr>
          <w:p w:rsidR="005C0251" w:rsidRDefault="00EF295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5C0251">
        <w:trPr>
          <w:trHeight w:val="359"/>
        </w:trPr>
        <w:tc>
          <w:tcPr>
            <w:tcW w:w="679" w:type="dxa"/>
          </w:tcPr>
          <w:p w:rsidR="005C0251" w:rsidRDefault="00EF2957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633" w:type="dxa"/>
          </w:tcPr>
          <w:p w:rsidR="005C0251" w:rsidRDefault="00EF2957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ЭОР</w:t>
            </w:r>
          </w:p>
        </w:tc>
        <w:tc>
          <w:tcPr>
            <w:tcW w:w="1133" w:type="dxa"/>
          </w:tcPr>
          <w:p w:rsidR="005C0251" w:rsidRDefault="00EF295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5C0251">
        <w:trPr>
          <w:trHeight w:val="362"/>
        </w:trPr>
        <w:tc>
          <w:tcPr>
            <w:tcW w:w="679" w:type="dxa"/>
          </w:tcPr>
          <w:p w:rsidR="005C0251" w:rsidRDefault="00EF2957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7633" w:type="dxa"/>
          </w:tcPr>
          <w:p w:rsidR="005C0251" w:rsidRDefault="00EF2957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133" w:type="dxa"/>
          </w:tcPr>
          <w:p w:rsidR="005C0251" w:rsidRDefault="00EF295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</w:tr>
      <w:tr w:rsidR="005C0251">
        <w:trPr>
          <w:trHeight w:val="669"/>
        </w:trPr>
        <w:tc>
          <w:tcPr>
            <w:tcW w:w="679" w:type="dxa"/>
          </w:tcPr>
          <w:p w:rsidR="005C0251" w:rsidRDefault="00EF2957">
            <w:pPr>
              <w:pStyle w:val="TableParagraph"/>
              <w:spacing w:before="42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1.4.5</w:t>
            </w:r>
          </w:p>
        </w:tc>
        <w:tc>
          <w:tcPr>
            <w:tcW w:w="7633" w:type="dxa"/>
          </w:tcPr>
          <w:p w:rsidR="005C0251" w:rsidRDefault="00EF2957">
            <w:pPr>
              <w:pStyle w:val="TableParagraph"/>
              <w:spacing w:before="42"/>
              <w:ind w:left="117" w:right="203" w:hanging="5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случае </w:t>
            </w:r>
            <w:proofErr w:type="spellStart"/>
            <w:r>
              <w:rPr>
                <w:spacing w:val="-2"/>
                <w:sz w:val="24"/>
              </w:rPr>
              <w:t>неликвидации</w:t>
            </w:r>
            <w:proofErr w:type="spellEnd"/>
          </w:p>
        </w:tc>
        <w:tc>
          <w:tcPr>
            <w:tcW w:w="1133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</w:t>
            </w:r>
            <w:r w:rsidR="00EF295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</w:p>
        </w:tc>
      </w:tr>
      <w:tr w:rsidR="005C0251">
        <w:trPr>
          <w:trHeight w:val="957"/>
        </w:trPr>
        <w:tc>
          <w:tcPr>
            <w:tcW w:w="679" w:type="dxa"/>
          </w:tcPr>
          <w:p w:rsidR="005C0251" w:rsidRDefault="00EF2957">
            <w:pPr>
              <w:pStyle w:val="TableParagraph"/>
              <w:spacing w:before="42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633" w:type="dxa"/>
          </w:tcPr>
          <w:p w:rsidR="005C0251" w:rsidRDefault="00EF2957">
            <w:pPr>
              <w:pStyle w:val="TableParagraph"/>
              <w:spacing w:before="42"/>
              <w:ind w:left="117" w:right="203"/>
              <w:rPr>
                <w:sz w:val="24"/>
              </w:rPr>
            </w:pPr>
            <w:r>
              <w:rPr>
                <w:sz w:val="24"/>
              </w:rPr>
              <w:t>За предыдущий учебный год были зафиксированы обращения со стороны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ликвидации академической задолженности</w:t>
            </w:r>
          </w:p>
        </w:tc>
        <w:tc>
          <w:tcPr>
            <w:tcW w:w="1133" w:type="dxa"/>
          </w:tcPr>
          <w:p w:rsidR="005C0251" w:rsidRDefault="003003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</w:t>
            </w:r>
            <w:r w:rsidR="00EF2957">
              <w:rPr>
                <w:sz w:val="24"/>
              </w:rPr>
              <w:t>ет</w:t>
            </w:r>
          </w:p>
        </w:tc>
      </w:tr>
      <w:tr w:rsidR="005C0251">
        <w:trPr>
          <w:trHeight w:val="623"/>
        </w:trPr>
        <w:tc>
          <w:tcPr>
            <w:tcW w:w="679" w:type="dxa"/>
          </w:tcPr>
          <w:p w:rsidR="005C0251" w:rsidRDefault="00EF2957">
            <w:pPr>
              <w:pStyle w:val="TableParagraph"/>
              <w:spacing w:before="42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633" w:type="dxa"/>
          </w:tcPr>
          <w:p w:rsidR="005C0251" w:rsidRDefault="00EF2957">
            <w:pPr>
              <w:pStyle w:val="TableParagraph"/>
              <w:spacing w:before="42"/>
              <w:ind w:left="122" w:right="203" w:firstLine="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поощрениях обучающихся разработано и используется</w:t>
            </w:r>
          </w:p>
        </w:tc>
        <w:tc>
          <w:tcPr>
            <w:tcW w:w="1133" w:type="dxa"/>
          </w:tcPr>
          <w:p w:rsidR="005C0251" w:rsidRDefault="003003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705"/>
        </w:trPr>
        <w:tc>
          <w:tcPr>
            <w:tcW w:w="679" w:type="dxa"/>
          </w:tcPr>
          <w:p w:rsidR="005C0251" w:rsidRDefault="00EF2957">
            <w:pPr>
              <w:pStyle w:val="TableParagraph"/>
              <w:spacing w:before="42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633" w:type="dxa"/>
          </w:tcPr>
          <w:p w:rsidR="005C0251" w:rsidRDefault="00EF2957">
            <w:pPr>
              <w:pStyle w:val="TableParagraph"/>
              <w:spacing w:before="42"/>
              <w:ind w:left="141" w:right="203" w:hanging="5"/>
              <w:rPr>
                <w:sz w:val="24"/>
              </w:rPr>
            </w:pPr>
            <w:r>
              <w:rPr>
                <w:sz w:val="24"/>
              </w:rPr>
              <w:t>Положение о зачете образовательных результатов, полученных в 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разработано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</w:p>
        </w:tc>
        <w:tc>
          <w:tcPr>
            <w:tcW w:w="1133" w:type="dxa"/>
          </w:tcPr>
          <w:p w:rsidR="005C0251" w:rsidRDefault="003003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5C0251">
        <w:trPr>
          <w:trHeight w:val="1270"/>
        </w:trPr>
        <w:tc>
          <w:tcPr>
            <w:tcW w:w="679" w:type="dxa"/>
          </w:tcPr>
          <w:p w:rsidR="005C0251" w:rsidRDefault="00EF2957">
            <w:pPr>
              <w:pStyle w:val="TableParagraph"/>
              <w:spacing w:before="42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633" w:type="dxa"/>
          </w:tcPr>
          <w:p w:rsidR="005C0251" w:rsidRDefault="00EF2957">
            <w:pPr>
              <w:pStyle w:val="TableParagraph"/>
              <w:spacing w:before="42"/>
              <w:ind w:left="146" w:right="20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циклограммы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своевременную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качественную подготовку отчета о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</w:p>
          <w:p w:rsidR="005C0251" w:rsidRDefault="00EF2957">
            <w:pPr>
              <w:pStyle w:val="TableParagraph"/>
              <w:spacing w:before="1"/>
              <w:ind w:left="156" w:right="203"/>
              <w:rPr>
                <w:sz w:val="24"/>
              </w:rPr>
            </w:pPr>
            <w:r>
              <w:rPr>
                <w:sz w:val="24"/>
              </w:rPr>
              <w:t xml:space="preserve">Информация для отчета о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z w:val="24"/>
              </w:rPr>
              <w:t xml:space="preserve"> формируется в ходе процедур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ВСОКО,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циклограммой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планом)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1133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Нет </w:t>
            </w:r>
          </w:p>
        </w:tc>
      </w:tr>
      <w:tr w:rsidR="005C0251">
        <w:trPr>
          <w:trHeight w:val="1154"/>
        </w:trPr>
        <w:tc>
          <w:tcPr>
            <w:tcW w:w="679" w:type="dxa"/>
          </w:tcPr>
          <w:p w:rsidR="005C0251" w:rsidRDefault="00EF2957">
            <w:pPr>
              <w:pStyle w:val="TableParagraph"/>
              <w:spacing w:before="42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633" w:type="dxa"/>
          </w:tcPr>
          <w:p w:rsidR="005C0251" w:rsidRDefault="00EF2957">
            <w:pPr>
              <w:pStyle w:val="TableParagraph"/>
              <w:spacing w:before="42"/>
              <w:ind w:left="170" w:right="203" w:hanging="10"/>
              <w:rPr>
                <w:sz w:val="24"/>
              </w:rPr>
            </w:pPr>
            <w:r>
              <w:rPr>
                <w:sz w:val="24"/>
              </w:rPr>
              <w:t>Предусмотрены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стимулирующие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должностным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лицам (включая педагогов), развивающим практики оценки,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</w:p>
          <w:p w:rsidR="005C0251" w:rsidRDefault="00EF2957">
            <w:pPr>
              <w:pStyle w:val="TableParagraph"/>
              <w:spacing w:before="0" w:line="270" w:lineRule="atLeast"/>
              <w:ind w:left="170" w:right="203"/>
              <w:rPr>
                <w:sz w:val="24"/>
              </w:rPr>
            </w:pPr>
            <w:r>
              <w:rPr>
                <w:sz w:val="24"/>
              </w:rPr>
              <w:t>разрабатывающим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программ, критерии оценивания</w:t>
            </w:r>
          </w:p>
        </w:tc>
        <w:tc>
          <w:tcPr>
            <w:tcW w:w="1133" w:type="dxa"/>
          </w:tcPr>
          <w:p w:rsidR="005C0251" w:rsidRDefault="003003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5C0251" w:rsidRDefault="005C0251">
      <w:pPr>
        <w:pStyle w:val="TableParagraph"/>
        <w:rPr>
          <w:sz w:val="24"/>
        </w:rPr>
        <w:sectPr w:rsidR="005C0251">
          <w:pgSz w:w="11910" w:h="16840"/>
          <w:pgMar w:top="1040" w:right="566" w:bottom="280" w:left="141" w:header="720" w:footer="720" w:gutter="0"/>
          <w:cols w:space="720"/>
        </w:sectPr>
      </w:pPr>
    </w:p>
    <w:p w:rsidR="005C0251" w:rsidRDefault="00EF2957">
      <w:pPr>
        <w:pStyle w:val="a3"/>
        <w:spacing w:before="69" w:after="7"/>
      </w:pPr>
      <w:r>
        <w:lastRenderedPageBreak/>
        <w:t>Блок</w:t>
      </w:r>
      <w:r>
        <w:rPr>
          <w:spacing w:val="-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Кадровые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rPr>
          <w:spacing w:val="-2"/>
        </w:rPr>
        <w:t>ВСОКО</w:t>
      </w:r>
    </w:p>
    <w:tbl>
      <w:tblPr>
        <w:tblStyle w:val="TableNormal"/>
        <w:tblW w:w="0" w:type="auto"/>
        <w:tblInd w:w="15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638"/>
        <w:gridCol w:w="1159"/>
      </w:tblGrid>
      <w:tr w:rsidR="005C0251">
        <w:trPr>
          <w:trHeight w:val="681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232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(код)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232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159" w:type="dxa"/>
          </w:tcPr>
          <w:p w:rsidR="005C0251" w:rsidRDefault="00EF2957">
            <w:pPr>
              <w:pStyle w:val="TableParagraph"/>
              <w:spacing w:before="232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Да/ </w:t>
            </w: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5C0251">
        <w:trPr>
          <w:trHeight w:val="967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6"/>
              <w:ind w:left="71" w:hanging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повышение квалификации и (или) прослушали обучающие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 xml:space="preserve"> по</w:t>
            </w:r>
          </w:p>
          <w:p w:rsidR="005C0251" w:rsidRDefault="00EF2957">
            <w:pPr>
              <w:pStyle w:val="TableParagraph"/>
              <w:spacing w:before="0"/>
              <w:ind w:left="7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</w:t>
            </w:r>
          </w:p>
        </w:tc>
        <w:tc>
          <w:tcPr>
            <w:tcW w:w="1159" w:type="dxa"/>
          </w:tcPr>
          <w:p w:rsidR="005C0251" w:rsidRDefault="003003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1720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6"/>
              <w:ind w:left="8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6"/>
              <w:ind w:left="71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обновлены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учетом нововведений ВСОКО:</w:t>
            </w:r>
          </w:p>
          <w:p w:rsidR="005C0251" w:rsidRDefault="00EF2957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0"/>
              <w:ind w:left="269" w:hanging="198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критериальный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отметок;</w:t>
            </w:r>
          </w:p>
          <w:p w:rsidR="005C0251" w:rsidRDefault="00EF2957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0"/>
              <w:ind w:left="209" w:hanging="13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5C0251" w:rsidRDefault="00EF2957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0"/>
              <w:ind w:left="209" w:hanging="13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5C0251" w:rsidRDefault="00EF2957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0" w:line="264" w:lineRule="exact"/>
              <w:ind w:left="209" w:hanging="138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159" w:type="dxa"/>
          </w:tcPr>
          <w:p w:rsidR="005C0251" w:rsidRDefault="003003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5C0251">
        <w:trPr>
          <w:trHeight w:val="1721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6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6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Имеются:</w:t>
            </w:r>
          </w:p>
          <w:p w:rsidR="005C0251" w:rsidRDefault="00EF2957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0"/>
              <w:ind w:right="325" w:firstLine="0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ознакомление педагогического коллектива с целями, задачами, принципами функционирования ВСОКО;</w:t>
            </w:r>
          </w:p>
          <w:p w:rsidR="005C0251" w:rsidRDefault="00EF2957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0" w:line="270" w:lineRule="atLeast"/>
              <w:ind w:right="498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поурочного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выставлению объективных отметок по итогам их проведения</w:t>
            </w:r>
          </w:p>
        </w:tc>
        <w:tc>
          <w:tcPr>
            <w:tcW w:w="1159" w:type="dxa"/>
          </w:tcPr>
          <w:p w:rsidR="005C0251" w:rsidRDefault="003003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969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4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4"/>
              <w:ind w:left="134" w:firstLine="4"/>
              <w:rPr>
                <w:sz w:val="24"/>
              </w:rPr>
            </w:pPr>
            <w:r>
              <w:rPr>
                <w:sz w:val="24"/>
              </w:rPr>
              <w:t>Вопросы педагогических практик ВСОКО ставятся и решаются методическими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(отражены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протоколах </w:t>
            </w:r>
            <w:r>
              <w:rPr>
                <w:spacing w:val="-4"/>
                <w:sz w:val="24"/>
              </w:rPr>
              <w:t>ШМО)</w:t>
            </w:r>
          </w:p>
        </w:tc>
        <w:tc>
          <w:tcPr>
            <w:tcW w:w="1159" w:type="dxa"/>
          </w:tcPr>
          <w:p w:rsidR="005C0251" w:rsidRDefault="003003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976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6"/>
              <w:ind w:left="139"/>
              <w:rPr>
                <w:sz w:val="24"/>
              </w:rPr>
            </w:pPr>
            <w:r>
              <w:rPr>
                <w:sz w:val="24"/>
              </w:rPr>
              <w:t>Дефициты оценочных компетенций педагогов выявляются в ходе административного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4"/>
                <w:sz w:val="24"/>
              </w:rPr>
              <w:t>ООП</w:t>
            </w:r>
          </w:p>
        </w:tc>
        <w:tc>
          <w:tcPr>
            <w:tcW w:w="1159" w:type="dxa"/>
          </w:tcPr>
          <w:p w:rsidR="005C0251" w:rsidRPr="005A7950" w:rsidRDefault="005A79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</w:tr>
      <w:tr w:rsidR="005C0251">
        <w:trPr>
          <w:trHeight w:val="981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4"/>
              <w:ind w:left="105" w:hanging="5"/>
              <w:rPr>
                <w:sz w:val="24"/>
              </w:rPr>
            </w:pPr>
            <w:r>
              <w:rPr>
                <w:sz w:val="24"/>
              </w:rPr>
              <w:t>По факту выявленных дефицитов оценочных компетенций педагогов осуществляется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 маршрутов (ИОМ)</w:t>
            </w:r>
          </w:p>
        </w:tc>
        <w:tc>
          <w:tcPr>
            <w:tcW w:w="1159" w:type="dxa"/>
          </w:tcPr>
          <w:p w:rsidR="005C0251" w:rsidRDefault="005A79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679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выступают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предметом административного контроля уроков</w:t>
            </w:r>
          </w:p>
        </w:tc>
        <w:tc>
          <w:tcPr>
            <w:tcW w:w="1159" w:type="dxa"/>
          </w:tcPr>
          <w:p w:rsidR="005C0251" w:rsidRDefault="005A79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954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4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4"/>
              <w:ind w:left="71"/>
              <w:rPr>
                <w:sz w:val="24"/>
              </w:rPr>
            </w:pPr>
            <w:r>
              <w:rPr>
                <w:sz w:val="24"/>
              </w:rPr>
              <w:t>Собраны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проанализированы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применяющих:</w:t>
            </w:r>
          </w:p>
        </w:tc>
        <w:tc>
          <w:tcPr>
            <w:tcW w:w="1159" w:type="dxa"/>
          </w:tcPr>
          <w:p w:rsidR="005C0251" w:rsidRDefault="005A79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669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4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2.8.1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4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критериальный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планируемых образовательных результатов обучающихся</w:t>
            </w:r>
          </w:p>
        </w:tc>
        <w:tc>
          <w:tcPr>
            <w:tcW w:w="1159" w:type="dxa"/>
          </w:tcPr>
          <w:p w:rsidR="005C0251" w:rsidRDefault="005A79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681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6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2.8.2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6"/>
              <w:ind w:left="1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дифференциацию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выставлении </w:t>
            </w:r>
            <w:r>
              <w:rPr>
                <w:spacing w:val="-2"/>
                <w:sz w:val="24"/>
              </w:rPr>
              <w:t>отметок</w:t>
            </w:r>
          </w:p>
        </w:tc>
        <w:tc>
          <w:tcPr>
            <w:tcW w:w="1159" w:type="dxa"/>
          </w:tcPr>
          <w:p w:rsidR="005C0251" w:rsidRDefault="005A79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</w:tr>
      <w:tr w:rsidR="005C0251">
        <w:trPr>
          <w:trHeight w:val="669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6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2.8.3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6"/>
              <w:ind w:left="124" w:right="1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 уровнем подготовки по конкретному учебному предмету</w:t>
            </w:r>
          </w:p>
        </w:tc>
        <w:tc>
          <w:tcPr>
            <w:tcW w:w="1159" w:type="dxa"/>
          </w:tcPr>
          <w:p w:rsidR="005C0251" w:rsidRDefault="005A79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</w:tr>
      <w:tr w:rsidR="005C0251">
        <w:trPr>
          <w:trHeight w:val="670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7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2.8.4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7"/>
              <w:ind w:left="124" w:right="1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 достижений обучающихся</w:t>
            </w:r>
          </w:p>
        </w:tc>
        <w:tc>
          <w:tcPr>
            <w:tcW w:w="1159" w:type="dxa"/>
          </w:tcPr>
          <w:p w:rsidR="005C0251" w:rsidRDefault="005A79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</w:tr>
      <w:tr w:rsidR="005C0251">
        <w:trPr>
          <w:trHeight w:val="376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6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2.8.5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6"/>
              <w:ind w:lef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159" w:type="dxa"/>
          </w:tcPr>
          <w:p w:rsidR="005C0251" w:rsidRDefault="005A79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</w:tr>
      <w:tr w:rsidR="005C0251">
        <w:trPr>
          <w:trHeight w:val="702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6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2.8.6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6"/>
              <w:ind w:lef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тематического контроля и промежуточной аттестации обучающихся</w:t>
            </w:r>
          </w:p>
        </w:tc>
        <w:tc>
          <w:tcPr>
            <w:tcW w:w="1159" w:type="dxa"/>
          </w:tcPr>
          <w:p w:rsidR="005C0251" w:rsidRDefault="005A79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</w:tr>
    </w:tbl>
    <w:p w:rsidR="005C0251" w:rsidRDefault="005C0251">
      <w:pPr>
        <w:pStyle w:val="TableParagraph"/>
        <w:rPr>
          <w:sz w:val="24"/>
        </w:rPr>
        <w:sectPr w:rsidR="005C0251">
          <w:pgSz w:w="11910" w:h="16840"/>
          <w:pgMar w:top="1040" w:right="566" w:bottom="1420" w:left="141" w:header="720" w:footer="720" w:gutter="0"/>
          <w:cols w:space="720"/>
        </w:sectPr>
      </w:pPr>
    </w:p>
    <w:tbl>
      <w:tblPr>
        <w:tblStyle w:val="TableNormal"/>
        <w:tblW w:w="0" w:type="auto"/>
        <w:tblInd w:w="15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638"/>
        <w:gridCol w:w="1159"/>
      </w:tblGrid>
      <w:tr w:rsidR="005C0251">
        <w:trPr>
          <w:trHeight w:val="972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6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2.8.7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6"/>
              <w:ind w:left="143" w:right="1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ВПР, иных внешних оценочных процедур (региональный мониторинг, оценка функциональной грамотности)</w:t>
            </w:r>
          </w:p>
        </w:tc>
        <w:tc>
          <w:tcPr>
            <w:tcW w:w="1159" w:type="dxa"/>
          </w:tcPr>
          <w:p w:rsidR="005C0251" w:rsidRDefault="005A79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</w:tr>
      <w:tr w:rsidR="005C0251">
        <w:trPr>
          <w:trHeight w:val="950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4"/>
              <w:ind w:left="76" w:righ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54"/>
              <w:ind w:left="153"/>
              <w:rPr>
                <w:sz w:val="24"/>
              </w:rPr>
            </w:pPr>
            <w:r>
              <w:rPr>
                <w:sz w:val="24"/>
              </w:rPr>
              <w:t>Организована работа по подготовке педагогического коллектива к оценке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обновленный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 применения ЭОР и ДОТ</w:t>
            </w:r>
          </w:p>
        </w:tc>
        <w:tc>
          <w:tcPr>
            <w:tcW w:w="1159" w:type="dxa"/>
          </w:tcPr>
          <w:p w:rsidR="005C0251" w:rsidRDefault="005A79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</w:tr>
      <w:tr w:rsidR="005C0251">
        <w:trPr>
          <w:trHeight w:val="892"/>
        </w:trPr>
        <w:tc>
          <w:tcPr>
            <w:tcW w:w="696" w:type="dxa"/>
          </w:tcPr>
          <w:p w:rsidR="005C0251" w:rsidRDefault="00EF2957">
            <w:pPr>
              <w:pStyle w:val="TableParagraph"/>
              <w:spacing w:before="56"/>
              <w:ind w:left="76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638" w:type="dxa"/>
          </w:tcPr>
          <w:p w:rsidR="005C0251" w:rsidRDefault="00EF2957">
            <w:pPr>
              <w:pStyle w:val="TableParagraph"/>
              <w:spacing w:before="44" w:line="270" w:lineRule="atLeast"/>
              <w:ind w:left="158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использованием сервисов регионального электронного журнала- дневника и/или платформы «Моя школа» и/или других средств</w:t>
            </w:r>
          </w:p>
        </w:tc>
        <w:tc>
          <w:tcPr>
            <w:tcW w:w="1159" w:type="dxa"/>
          </w:tcPr>
          <w:p w:rsidR="005C0251" w:rsidRDefault="005A79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</w:tr>
    </w:tbl>
    <w:p w:rsidR="005C0251" w:rsidRDefault="005C0251">
      <w:pPr>
        <w:pStyle w:val="a3"/>
        <w:spacing w:before="10"/>
        <w:ind w:left="0"/>
      </w:pPr>
    </w:p>
    <w:p w:rsidR="005C0251" w:rsidRDefault="00EF2957">
      <w:pPr>
        <w:pStyle w:val="a3"/>
        <w:spacing w:after="7"/>
      </w:pPr>
      <w:r>
        <w:t>Блок</w:t>
      </w:r>
      <w:r>
        <w:rPr>
          <w:spacing w:val="-11"/>
        </w:rPr>
        <w:t xml:space="preserve"> </w:t>
      </w:r>
      <w:r>
        <w:t>З.</w:t>
      </w:r>
      <w:r>
        <w:rPr>
          <w:spacing w:val="-9"/>
        </w:rPr>
        <w:t xml:space="preserve"> </w:t>
      </w:r>
      <w:r>
        <w:t>Программно-методическое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функционирования</w:t>
      </w:r>
      <w:r>
        <w:rPr>
          <w:spacing w:val="-8"/>
        </w:rPr>
        <w:t xml:space="preserve"> </w:t>
      </w:r>
      <w:r>
        <w:rPr>
          <w:spacing w:val="-2"/>
        </w:rPr>
        <w:t>ВСОКО</w:t>
      </w:r>
    </w:p>
    <w:tbl>
      <w:tblPr>
        <w:tblStyle w:val="TableNormal"/>
        <w:tblW w:w="0" w:type="auto"/>
        <w:tblInd w:w="16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7598"/>
        <w:gridCol w:w="1134"/>
      </w:tblGrid>
      <w:tr w:rsidR="005C0251">
        <w:trPr>
          <w:trHeight w:val="669"/>
        </w:trPr>
        <w:tc>
          <w:tcPr>
            <w:tcW w:w="785" w:type="dxa"/>
          </w:tcPr>
          <w:p w:rsidR="005C0251" w:rsidRDefault="00EF2957">
            <w:pPr>
              <w:pStyle w:val="TableParagraph"/>
              <w:spacing w:before="22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(код)</w:t>
            </w:r>
          </w:p>
        </w:tc>
        <w:tc>
          <w:tcPr>
            <w:tcW w:w="7598" w:type="dxa"/>
          </w:tcPr>
          <w:p w:rsidR="005C0251" w:rsidRDefault="00EF2957">
            <w:pPr>
              <w:pStyle w:val="TableParagraph"/>
              <w:spacing w:before="222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134" w:type="dxa"/>
          </w:tcPr>
          <w:p w:rsidR="005C0251" w:rsidRDefault="00EF2957">
            <w:pPr>
              <w:pStyle w:val="TableParagraph"/>
              <w:spacing w:before="222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Да/ </w:t>
            </w: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5C0251">
        <w:trPr>
          <w:trHeight w:val="665"/>
        </w:trPr>
        <w:tc>
          <w:tcPr>
            <w:tcW w:w="785" w:type="dxa"/>
          </w:tcPr>
          <w:p w:rsidR="005C0251" w:rsidRDefault="00EF2957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7598" w:type="dxa"/>
          </w:tcPr>
          <w:p w:rsidR="005C0251" w:rsidRDefault="00EF2957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z w:val="24"/>
              </w:rPr>
              <w:t>Подраздел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планируемых</w:t>
            </w:r>
          </w:p>
          <w:p w:rsidR="005C0251" w:rsidRDefault="00EF2957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134" w:type="dxa"/>
          </w:tcPr>
          <w:p w:rsidR="005C0251" w:rsidRDefault="005A79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5C0251">
        <w:trPr>
          <w:trHeight w:val="974"/>
        </w:trPr>
        <w:tc>
          <w:tcPr>
            <w:tcW w:w="785" w:type="dxa"/>
          </w:tcPr>
          <w:p w:rsidR="005C0251" w:rsidRDefault="00EF2957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7598" w:type="dxa"/>
          </w:tcPr>
          <w:p w:rsidR="005C0251" w:rsidRDefault="00EF2957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Подразделы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планируемых</w:t>
            </w:r>
          </w:p>
          <w:p w:rsidR="005C0251" w:rsidRDefault="00EF2957">
            <w:pPr>
              <w:pStyle w:val="TableParagraph"/>
              <w:spacing w:before="0"/>
              <w:ind w:left="10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 имеют аутентичные подходы и принципы</w:t>
            </w:r>
          </w:p>
        </w:tc>
        <w:tc>
          <w:tcPr>
            <w:tcW w:w="1134" w:type="dxa"/>
          </w:tcPr>
          <w:p w:rsidR="005C0251" w:rsidRDefault="005A79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Нет </w:t>
            </w:r>
          </w:p>
        </w:tc>
      </w:tr>
      <w:tr w:rsidR="005C0251">
        <w:trPr>
          <w:trHeight w:val="962"/>
        </w:trPr>
        <w:tc>
          <w:tcPr>
            <w:tcW w:w="785" w:type="dxa"/>
          </w:tcPr>
          <w:p w:rsidR="005C0251" w:rsidRDefault="00EF2957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598" w:type="dxa"/>
          </w:tcPr>
          <w:p w:rsidR="005C0251" w:rsidRDefault="00EF2957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Установлены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C0251" w:rsidRDefault="00EF2957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4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964"/>
        </w:trPr>
        <w:tc>
          <w:tcPr>
            <w:tcW w:w="785" w:type="dxa"/>
          </w:tcPr>
          <w:p w:rsidR="005C0251" w:rsidRDefault="00EF2957">
            <w:pPr>
              <w:pStyle w:val="TableParagraph"/>
              <w:spacing w:before="49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598" w:type="dxa"/>
          </w:tcPr>
          <w:p w:rsidR="005C0251" w:rsidRDefault="00EF2957">
            <w:pPr>
              <w:pStyle w:val="TableParagraph"/>
              <w:spacing w:before="49"/>
              <w:ind w:left="107" w:firstLine="9"/>
              <w:rPr>
                <w:sz w:val="24"/>
              </w:rPr>
            </w:pPr>
            <w:r>
              <w:rPr>
                <w:sz w:val="24"/>
              </w:rPr>
              <w:t>В приложениях к ООП каждого уровня представлены демоверсии оценочных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выбору, курсов внеурочной деятельности</w:t>
            </w:r>
          </w:p>
        </w:tc>
        <w:tc>
          <w:tcPr>
            <w:tcW w:w="1134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967"/>
        </w:trPr>
        <w:tc>
          <w:tcPr>
            <w:tcW w:w="785" w:type="dxa"/>
          </w:tcPr>
          <w:p w:rsidR="005C0251" w:rsidRDefault="00EF2957">
            <w:pPr>
              <w:pStyle w:val="TableParagraph"/>
              <w:spacing w:before="47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598" w:type="dxa"/>
          </w:tcPr>
          <w:p w:rsidR="005C0251" w:rsidRDefault="00EF2957">
            <w:pPr>
              <w:pStyle w:val="TableParagraph"/>
              <w:spacing w:before="47"/>
              <w:ind w:left="122" w:right="79"/>
              <w:rPr>
                <w:sz w:val="24"/>
              </w:rPr>
            </w:pPr>
            <w:r>
              <w:rPr>
                <w:sz w:val="24"/>
              </w:rPr>
              <w:t>Подготовлены проекты программно-методического обеспечения ВСОКО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обновленный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 применения ЭОР и ДОТ</w:t>
            </w:r>
          </w:p>
        </w:tc>
        <w:tc>
          <w:tcPr>
            <w:tcW w:w="1134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5C0251">
        <w:trPr>
          <w:trHeight w:val="667"/>
        </w:trPr>
        <w:tc>
          <w:tcPr>
            <w:tcW w:w="785" w:type="dxa"/>
          </w:tcPr>
          <w:p w:rsidR="005C0251" w:rsidRDefault="00EF2957">
            <w:pPr>
              <w:pStyle w:val="TableParagraph"/>
              <w:spacing w:before="47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598" w:type="dxa"/>
          </w:tcPr>
          <w:p w:rsidR="005C0251" w:rsidRDefault="00EF2957">
            <w:pPr>
              <w:pStyle w:val="TableParagraph"/>
              <w:spacing w:before="47"/>
              <w:ind w:left="117" w:right="79" w:firstLine="4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 личностного развития обучающихся</w:t>
            </w:r>
          </w:p>
        </w:tc>
        <w:tc>
          <w:tcPr>
            <w:tcW w:w="1134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974"/>
        </w:trPr>
        <w:tc>
          <w:tcPr>
            <w:tcW w:w="785" w:type="dxa"/>
          </w:tcPr>
          <w:p w:rsidR="005C0251" w:rsidRDefault="00EF2957">
            <w:pPr>
              <w:pStyle w:val="TableParagraph"/>
              <w:spacing w:before="47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598" w:type="dxa"/>
          </w:tcPr>
          <w:p w:rsidR="005C0251" w:rsidRDefault="00EF2957">
            <w:pPr>
              <w:pStyle w:val="TableParagraph"/>
              <w:spacing w:before="47"/>
              <w:ind w:left="131" w:right="591"/>
              <w:jc w:val="both"/>
              <w:rPr>
                <w:sz w:val="24"/>
              </w:rPr>
            </w:pPr>
            <w:r>
              <w:rPr>
                <w:sz w:val="24"/>
              </w:rPr>
              <w:t>Разработан и включен в Программу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формирования/ 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УУД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образовательных результатов обучающихся</w:t>
            </w:r>
          </w:p>
        </w:tc>
        <w:tc>
          <w:tcPr>
            <w:tcW w:w="1134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676"/>
        </w:trPr>
        <w:tc>
          <w:tcPr>
            <w:tcW w:w="785" w:type="dxa"/>
          </w:tcPr>
          <w:p w:rsidR="005C0251" w:rsidRDefault="00EF2957">
            <w:pPr>
              <w:pStyle w:val="TableParagraph"/>
              <w:spacing w:before="49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598" w:type="dxa"/>
          </w:tcPr>
          <w:p w:rsidR="005C0251" w:rsidRDefault="00EF2957">
            <w:pPr>
              <w:pStyle w:val="TableParagraph"/>
              <w:spacing w:before="49"/>
              <w:ind w:left="136" w:right="79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 функциональной грамотности обучающихся</w:t>
            </w:r>
          </w:p>
        </w:tc>
        <w:tc>
          <w:tcPr>
            <w:tcW w:w="1134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5C0251" w:rsidRDefault="00EF2957">
      <w:pPr>
        <w:pStyle w:val="a3"/>
        <w:spacing w:before="317" w:after="9"/>
      </w:pPr>
      <w:r>
        <w:t>Блок</w:t>
      </w:r>
      <w:r>
        <w:rPr>
          <w:spacing w:val="-7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Информационно-аналитические</w:t>
      </w:r>
      <w:r>
        <w:rPr>
          <w:spacing w:val="-8"/>
        </w:rPr>
        <w:t xml:space="preserve"> </w:t>
      </w:r>
      <w:r>
        <w:t>продукты</w:t>
      </w:r>
      <w:r>
        <w:rPr>
          <w:spacing w:val="-6"/>
        </w:rPr>
        <w:t xml:space="preserve"> </w:t>
      </w:r>
      <w:r>
        <w:rPr>
          <w:spacing w:val="-2"/>
        </w:rPr>
        <w:t>ВСОКО</w:t>
      </w:r>
    </w:p>
    <w:tbl>
      <w:tblPr>
        <w:tblStyle w:val="TableNormal"/>
        <w:tblW w:w="0" w:type="auto"/>
        <w:tblInd w:w="1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538"/>
        <w:gridCol w:w="1122"/>
      </w:tblGrid>
      <w:tr w:rsidR="005C0251">
        <w:trPr>
          <w:trHeight w:val="665"/>
        </w:trPr>
        <w:tc>
          <w:tcPr>
            <w:tcW w:w="828" w:type="dxa"/>
          </w:tcPr>
          <w:p w:rsidR="005C0251" w:rsidRDefault="00EF2957">
            <w:pPr>
              <w:pStyle w:val="TableParagraph"/>
              <w:spacing w:before="215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(код)</w:t>
            </w:r>
          </w:p>
        </w:tc>
        <w:tc>
          <w:tcPr>
            <w:tcW w:w="7538" w:type="dxa"/>
          </w:tcPr>
          <w:p w:rsidR="005C0251" w:rsidRDefault="00EF2957">
            <w:pPr>
              <w:pStyle w:val="TableParagraph"/>
              <w:spacing w:before="215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122" w:type="dxa"/>
          </w:tcPr>
          <w:p w:rsidR="005C0251" w:rsidRDefault="00EF2957">
            <w:pPr>
              <w:pStyle w:val="TableParagraph"/>
              <w:spacing w:before="215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Да/ </w:t>
            </w: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5C0251">
        <w:trPr>
          <w:trHeight w:val="424"/>
        </w:trPr>
        <w:tc>
          <w:tcPr>
            <w:tcW w:w="828" w:type="dxa"/>
          </w:tcPr>
          <w:p w:rsidR="005C0251" w:rsidRDefault="00EF2957">
            <w:pPr>
              <w:pStyle w:val="TableParagraph"/>
              <w:spacing w:before="42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7538" w:type="dxa"/>
          </w:tcPr>
          <w:p w:rsidR="005C0251" w:rsidRDefault="00EF2957">
            <w:pPr>
              <w:pStyle w:val="TableParagraph"/>
              <w:spacing w:before="42"/>
              <w:ind w:left="9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актуальный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самообследовании</w:t>
            </w:r>
            <w:proofErr w:type="spellEnd"/>
          </w:p>
        </w:tc>
        <w:tc>
          <w:tcPr>
            <w:tcW w:w="1122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654"/>
        </w:trPr>
        <w:tc>
          <w:tcPr>
            <w:tcW w:w="828" w:type="dxa"/>
          </w:tcPr>
          <w:p w:rsidR="005C0251" w:rsidRDefault="00EF2957">
            <w:pPr>
              <w:pStyle w:val="TableParagraph"/>
              <w:spacing w:before="42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7538" w:type="dxa"/>
          </w:tcPr>
          <w:p w:rsidR="005C0251" w:rsidRDefault="00EF2957">
            <w:pPr>
              <w:pStyle w:val="TableParagraph"/>
              <w:spacing w:before="42"/>
              <w:ind w:left="107" w:right="143" w:hanging="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встроена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циклограмму </w:t>
            </w:r>
            <w:r>
              <w:rPr>
                <w:spacing w:val="-2"/>
                <w:sz w:val="24"/>
              </w:rPr>
              <w:t>ВСОКО</w:t>
            </w:r>
          </w:p>
        </w:tc>
        <w:tc>
          <w:tcPr>
            <w:tcW w:w="1122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359"/>
        </w:trPr>
        <w:tc>
          <w:tcPr>
            <w:tcW w:w="828" w:type="dxa"/>
          </w:tcPr>
          <w:p w:rsidR="005C0251" w:rsidRDefault="00EF2957">
            <w:pPr>
              <w:pStyle w:val="TableParagraph"/>
              <w:spacing w:before="42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7538" w:type="dxa"/>
          </w:tcPr>
          <w:p w:rsidR="005C0251" w:rsidRDefault="00EF2957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информация:</w:t>
            </w:r>
          </w:p>
        </w:tc>
        <w:tc>
          <w:tcPr>
            <w:tcW w:w="1122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662"/>
        </w:trPr>
        <w:tc>
          <w:tcPr>
            <w:tcW w:w="828" w:type="dxa"/>
          </w:tcPr>
          <w:p w:rsidR="005C0251" w:rsidRDefault="00EF2957">
            <w:pPr>
              <w:pStyle w:val="TableParagraph"/>
              <w:spacing w:before="42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4.3.1.</w:t>
            </w:r>
          </w:p>
        </w:tc>
        <w:tc>
          <w:tcPr>
            <w:tcW w:w="7538" w:type="dxa"/>
          </w:tcPr>
          <w:p w:rsidR="005C0251" w:rsidRDefault="00EF2957">
            <w:pPr>
              <w:pStyle w:val="TableParagraph"/>
              <w:spacing w:before="42"/>
              <w:ind w:left="112" w:right="143"/>
              <w:rPr>
                <w:sz w:val="24"/>
              </w:rPr>
            </w:pPr>
            <w:r>
              <w:rPr>
                <w:sz w:val="24"/>
              </w:rPr>
              <w:t>-о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(успеваемость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качество в разрезе годовых отметок)</w:t>
            </w:r>
          </w:p>
        </w:tc>
        <w:tc>
          <w:tcPr>
            <w:tcW w:w="1122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5C0251" w:rsidRDefault="005C0251">
      <w:pPr>
        <w:pStyle w:val="TableParagraph"/>
        <w:rPr>
          <w:sz w:val="24"/>
        </w:rPr>
        <w:sectPr w:rsidR="005C0251">
          <w:type w:val="continuous"/>
          <w:pgSz w:w="11910" w:h="16840"/>
          <w:pgMar w:top="1100" w:right="566" w:bottom="795" w:left="141" w:header="720" w:footer="720" w:gutter="0"/>
          <w:cols w:space="720"/>
        </w:sectPr>
      </w:pPr>
    </w:p>
    <w:tbl>
      <w:tblPr>
        <w:tblStyle w:val="TableNormal"/>
        <w:tblW w:w="0" w:type="auto"/>
        <w:tblInd w:w="1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538"/>
        <w:gridCol w:w="1122"/>
      </w:tblGrid>
      <w:tr w:rsidR="005C0251">
        <w:trPr>
          <w:trHeight w:val="878"/>
        </w:trPr>
        <w:tc>
          <w:tcPr>
            <w:tcW w:w="828" w:type="dxa"/>
          </w:tcPr>
          <w:p w:rsidR="005C0251" w:rsidRDefault="00EF2957">
            <w:pPr>
              <w:pStyle w:val="TableParagraph"/>
              <w:spacing w:before="4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4.3.2.</w:t>
            </w:r>
          </w:p>
        </w:tc>
        <w:tc>
          <w:tcPr>
            <w:tcW w:w="7538" w:type="dxa"/>
          </w:tcPr>
          <w:p w:rsidR="005C0251" w:rsidRDefault="00EF2957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  <w:p w:rsidR="005C0251" w:rsidRDefault="00EF2957">
            <w:pPr>
              <w:pStyle w:val="TableParagraph"/>
              <w:spacing w:before="0"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(годовые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результатами ВПР)</w:t>
            </w:r>
          </w:p>
        </w:tc>
        <w:tc>
          <w:tcPr>
            <w:tcW w:w="1122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962"/>
        </w:trPr>
        <w:tc>
          <w:tcPr>
            <w:tcW w:w="828" w:type="dxa"/>
          </w:tcPr>
          <w:p w:rsidR="005C0251" w:rsidRDefault="00EF2957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4.3.З.</w:t>
            </w:r>
          </w:p>
        </w:tc>
        <w:tc>
          <w:tcPr>
            <w:tcW w:w="7538" w:type="dxa"/>
          </w:tcPr>
          <w:p w:rsidR="005C0251" w:rsidRDefault="00EF2957">
            <w:pPr>
              <w:pStyle w:val="TableParagraph"/>
              <w:spacing w:before="42"/>
              <w:ind w:left="117"/>
              <w:rPr>
                <w:sz w:val="24"/>
              </w:rPr>
            </w:pPr>
            <w:r>
              <w:rPr>
                <w:sz w:val="24"/>
              </w:rPr>
              <w:t>-об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  <w:p w:rsidR="005C0251" w:rsidRDefault="00EF2957">
            <w:pPr>
              <w:pStyle w:val="TableParagraph"/>
              <w:spacing w:before="0"/>
              <w:ind w:left="11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(соотношение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выпускников, допущенных к Г ИА, и выпускников, получивших аттестаты)</w:t>
            </w:r>
          </w:p>
        </w:tc>
        <w:tc>
          <w:tcPr>
            <w:tcW w:w="1122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638"/>
        </w:trPr>
        <w:tc>
          <w:tcPr>
            <w:tcW w:w="828" w:type="dxa"/>
          </w:tcPr>
          <w:p w:rsidR="005C0251" w:rsidRDefault="00EF2957">
            <w:pPr>
              <w:pStyle w:val="TableParagraph"/>
              <w:spacing w:before="4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4.3.4.</w:t>
            </w:r>
          </w:p>
        </w:tc>
        <w:tc>
          <w:tcPr>
            <w:tcW w:w="7538" w:type="dxa"/>
          </w:tcPr>
          <w:p w:rsidR="005C0251" w:rsidRDefault="00EF2957">
            <w:pPr>
              <w:pStyle w:val="TableParagraph"/>
              <w:spacing w:before="42"/>
              <w:ind w:left="1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наличии/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неподтверждения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особые успехи в учении» при прохождении ГИА</w:t>
            </w:r>
          </w:p>
        </w:tc>
        <w:tc>
          <w:tcPr>
            <w:tcW w:w="1122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652"/>
        </w:trPr>
        <w:tc>
          <w:tcPr>
            <w:tcW w:w="828" w:type="dxa"/>
          </w:tcPr>
          <w:p w:rsidR="005C0251" w:rsidRDefault="00EF2957">
            <w:pPr>
              <w:pStyle w:val="TableParagraph"/>
              <w:spacing w:before="4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4.3.5.</w:t>
            </w:r>
          </w:p>
        </w:tc>
        <w:tc>
          <w:tcPr>
            <w:tcW w:w="7538" w:type="dxa"/>
          </w:tcPr>
          <w:p w:rsidR="005C0251" w:rsidRDefault="00EF2957">
            <w:pPr>
              <w:pStyle w:val="TableParagraph"/>
              <w:spacing w:before="42"/>
              <w:ind w:left="141" w:right="1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программ, в том числе подтвержденных результатами ГИА</w:t>
            </w:r>
          </w:p>
        </w:tc>
        <w:tc>
          <w:tcPr>
            <w:tcW w:w="1122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602"/>
        </w:trPr>
        <w:tc>
          <w:tcPr>
            <w:tcW w:w="828" w:type="dxa"/>
          </w:tcPr>
          <w:p w:rsidR="005C0251" w:rsidRDefault="00EF2957">
            <w:pPr>
              <w:pStyle w:val="TableParagraph"/>
              <w:spacing w:before="42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4.3.6.</w:t>
            </w:r>
          </w:p>
        </w:tc>
        <w:tc>
          <w:tcPr>
            <w:tcW w:w="7538" w:type="dxa"/>
          </w:tcPr>
          <w:p w:rsidR="005C0251" w:rsidRDefault="00EF2957">
            <w:pPr>
              <w:pStyle w:val="TableParagraph"/>
              <w:spacing w:before="30" w:line="270" w:lineRule="atLeast"/>
              <w:ind w:left="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22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465"/>
        </w:trPr>
        <w:tc>
          <w:tcPr>
            <w:tcW w:w="828" w:type="dxa"/>
          </w:tcPr>
          <w:p w:rsidR="005C0251" w:rsidRDefault="00EF2957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4.3.7.</w:t>
            </w:r>
          </w:p>
        </w:tc>
        <w:tc>
          <w:tcPr>
            <w:tcW w:w="7538" w:type="dxa"/>
          </w:tcPr>
          <w:p w:rsidR="005C0251" w:rsidRDefault="00EF2957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22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370"/>
        </w:trPr>
        <w:tc>
          <w:tcPr>
            <w:tcW w:w="828" w:type="dxa"/>
          </w:tcPr>
          <w:p w:rsidR="005C0251" w:rsidRDefault="00EF2957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4.3.8.</w:t>
            </w:r>
          </w:p>
        </w:tc>
        <w:tc>
          <w:tcPr>
            <w:tcW w:w="7538" w:type="dxa"/>
          </w:tcPr>
          <w:p w:rsidR="005C0251" w:rsidRDefault="00EF2957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122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5C0251">
        <w:trPr>
          <w:trHeight w:val="885"/>
        </w:trPr>
        <w:tc>
          <w:tcPr>
            <w:tcW w:w="828" w:type="dxa"/>
          </w:tcPr>
          <w:p w:rsidR="005C0251" w:rsidRDefault="00EF2957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7538" w:type="dxa"/>
          </w:tcPr>
          <w:p w:rsidR="005C0251" w:rsidRDefault="00EF2957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размещается </w:t>
            </w:r>
            <w:r>
              <w:rPr>
                <w:spacing w:val="-10"/>
                <w:sz w:val="24"/>
              </w:rPr>
              <w:t>в</w:t>
            </w:r>
          </w:p>
          <w:p w:rsidR="005C0251" w:rsidRDefault="00EF2957">
            <w:pPr>
              <w:pStyle w:val="TableParagraph"/>
              <w:spacing w:before="0"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открытом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инфографика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адаптированная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родительской </w:t>
            </w:r>
            <w:r>
              <w:rPr>
                <w:spacing w:val="-2"/>
                <w:sz w:val="24"/>
              </w:rPr>
              <w:t>общественности</w:t>
            </w:r>
          </w:p>
        </w:tc>
        <w:tc>
          <w:tcPr>
            <w:tcW w:w="1122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5C0251">
        <w:trPr>
          <w:trHeight w:val="1274"/>
        </w:trPr>
        <w:tc>
          <w:tcPr>
            <w:tcW w:w="828" w:type="dxa"/>
          </w:tcPr>
          <w:p w:rsidR="005C0251" w:rsidRDefault="00EF2957">
            <w:pPr>
              <w:pStyle w:val="TableParagraph"/>
              <w:spacing w:before="52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7538" w:type="dxa"/>
          </w:tcPr>
          <w:p w:rsidR="005C0251" w:rsidRDefault="00EF2957">
            <w:pPr>
              <w:pStyle w:val="TableParagraph"/>
              <w:spacing w:before="52"/>
              <w:ind w:left="115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5C0251" w:rsidRDefault="00EF2957">
            <w:pPr>
              <w:pStyle w:val="TableParagraph"/>
              <w:spacing w:before="0"/>
              <w:ind w:left="119"/>
              <w:rPr>
                <w:sz w:val="24"/>
              </w:rPr>
            </w:pPr>
            <w:r>
              <w:rPr>
                <w:sz w:val="24"/>
              </w:rPr>
              <w:t>поддержке региональных структур формирует информационно- аналитические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бюллетени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 предметов; выполнения отдельных заданий и др.)</w:t>
            </w:r>
          </w:p>
        </w:tc>
        <w:tc>
          <w:tcPr>
            <w:tcW w:w="1122" w:type="dxa"/>
          </w:tcPr>
          <w:p w:rsidR="005C0251" w:rsidRDefault="00F6602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Нет </w:t>
            </w:r>
          </w:p>
        </w:tc>
      </w:tr>
    </w:tbl>
    <w:p w:rsidR="005C0251" w:rsidRDefault="005C0251">
      <w:pPr>
        <w:pStyle w:val="TableParagraph"/>
        <w:rPr>
          <w:sz w:val="24"/>
        </w:rPr>
        <w:sectPr w:rsidR="005C0251">
          <w:type w:val="continuous"/>
          <w:pgSz w:w="11910" w:h="16840"/>
          <w:pgMar w:top="1100" w:right="566" w:bottom="280" w:left="141" w:header="720" w:footer="720" w:gutter="0"/>
          <w:cols w:space="720"/>
        </w:sectPr>
      </w:pPr>
    </w:p>
    <w:p w:rsidR="005C0251" w:rsidRDefault="005C0251" w:rsidP="00F6602E">
      <w:pPr>
        <w:pStyle w:val="a3"/>
        <w:spacing w:before="69"/>
        <w:ind w:left="9590" w:right="278" w:hanging="399"/>
        <w:jc w:val="right"/>
      </w:pPr>
      <w:bookmarkStart w:id="0" w:name="_GoBack"/>
      <w:bookmarkEnd w:id="0"/>
    </w:p>
    <w:sectPr w:rsidR="005C0251" w:rsidSect="00F6602E">
      <w:pgSz w:w="11910" w:h="16840"/>
      <w:pgMar w:top="1040" w:right="566" w:bottom="1175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11FD"/>
    <w:multiLevelType w:val="hybridMultilevel"/>
    <w:tmpl w:val="91001412"/>
    <w:lvl w:ilvl="0" w:tplc="4138831A">
      <w:numFmt w:val="bullet"/>
      <w:lvlText w:val="-"/>
      <w:lvlJc w:val="left"/>
      <w:pPr>
        <w:ind w:left="156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09F2D0E4">
      <w:numFmt w:val="bullet"/>
      <w:lvlText w:val="•"/>
      <w:lvlJc w:val="left"/>
      <w:pPr>
        <w:ind w:left="2523" w:hanging="286"/>
      </w:pPr>
      <w:rPr>
        <w:rFonts w:hint="default"/>
        <w:lang w:val="ru-RU" w:eastAsia="en-US" w:bidi="ar-SA"/>
      </w:rPr>
    </w:lvl>
    <w:lvl w:ilvl="2" w:tplc="7742BF9C">
      <w:numFmt w:val="bullet"/>
      <w:lvlText w:val="•"/>
      <w:lvlJc w:val="left"/>
      <w:pPr>
        <w:ind w:left="3487" w:hanging="286"/>
      </w:pPr>
      <w:rPr>
        <w:rFonts w:hint="default"/>
        <w:lang w:val="ru-RU" w:eastAsia="en-US" w:bidi="ar-SA"/>
      </w:rPr>
    </w:lvl>
    <w:lvl w:ilvl="3" w:tplc="693A5D60">
      <w:numFmt w:val="bullet"/>
      <w:lvlText w:val="•"/>
      <w:lvlJc w:val="left"/>
      <w:pPr>
        <w:ind w:left="4451" w:hanging="286"/>
      </w:pPr>
      <w:rPr>
        <w:rFonts w:hint="default"/>
        <w:lang w:val="ru-RU" w:eastAsia="en-US" w:bidi="ar-SA"/>
      </w:rPr>
    </w:lvl>
    <w:lvl w:ilvl="4" w:tplc="87543002">
      <w:numFmt w:val="bullet"/>
      <w:lvlText w:val="•"/>
      <w:lvlJc w:val="left"/>
      <w:pPr>
        <w:ind w:left="5415" w:hanging="286"/>
      </w:pPr>
      <w:rPr>
        <w:rFonts w:hint="default"/>
        <w:lang w:val="ru-RU" w:eastAsia="en-US" w:bidi="ar-SA"/>
      </w:rPr>
    </w:lvl>
    <w:lvl w:ilvl="5" w:tplc="4A5889E6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6" w:tplc="AEAEC46E">
      <w:numFmt w:val="bullet"/>
      <w:lvlText w:val="•"/>
      <w:lvlJc w:val="left"/>
      <w:pPr>
        <w:ind w:left="7343" w:hanging="286"/>
      </w:pPr>
      <w:rPr>
        <w:rFonts w:hint="default"/>
        <w:lang w:val="ru-RU" w:eastAsia="en-US" w:bidi="ar-SA"/>
      </w:rPr>
    </w:lvl>
    <w:lvl w:ilvl="7" w:tplc="44E0D966">
      <w:numFmt w:val="bullet"/>
      <w:lvlText w:val="•"/>
      <w:lvlJc w:val="left"/>
      <w:pPr>
        <w:ind w:left="8307" w:hanging="286"/>
      </w:pPr>
      <w:rPr>
        <w:rFonts w:hint="default"/>
        <w:lang w:val="ru-RU" w:eastAsia="en-US" w:bidi="ar-SA"/>
      </w:rPr>
    </w:lvl>
    <w:lvl w:ilvl="8" w:tplc="CCA8E792">
      <w:numFmt w:val="bullet"/>
      <w:lvlText w:val="•"/>
      <w:lvlJc w:val="left"/>
      <w:pPr>
        <w:ind w:left="9271" w:hanging="286"/>
      </w:pPr>
      <w:rPr>
        <w:rFonts w:hint="default"/>
        <w:lang w:val="ru-RU" w:eastAsia="en-US" w:bidi="ar-SA"/>
      </w:rPr>
    </w:lvl>
  </w:abstractNum>
  <w:abstractNum w:abstractNumId="1">
    <w:nsid w:val="19F74BFD"/>
    <w:multiLevelType w:val="hybridMultilevel"/>
    <w:tmpl w:val="F56AABE2"/>
    <w:lvl w:ilvl="0" w:tplc="762CE92C">
      <w:numFmt w:val="bullet"/>
      <w:lvlText w:val="-"/>
      <w:lvlJc w:val="left"/>
      <w:pPr>
        <w:ind w:left="27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52883C">
      <w:numFmt w:val="bullet"/>
      <w:lvlText w:val="•"/>
      <w:lvlJc w:val="left"/>
      <w:pPr>
        <w:ind w:left="1015" w:hanging="200"/>
      </w:pPr>
      <w:rPr>
        <w:rFonts w:hint="default"/>
        <w:lang w:val="ru-RU" w:eastAsia="en-US" w:bidi="ar-SA"/>
      </w:rPr>
    </w:lvl>
    <w:lvl w:ilvl="2" w:tplc="C5C81C20">
      <w:numFmt w:val="bullet"/>
      <w:lvlText w:val="•"/>
      <w:lvlJc w:val="left"/>
      <w:pPr>
        <w:ind w:left="1750" w:hanging="200"/>
      </w:pPr>
      <w:rPr>
        <w:rFonts w:hint="default"/>
        <w:lang w:val="ru-RU" w:eastAsia="en-US" w:bidi="ar-SA"/>
      </w:rPr>
    </w:lvl>
    <w:lvl w:ilvl="3" w:tplc="488204E2">
      <w:numFmt w:val="bullet"/>
      <w:lvlText w:val="•"/>
      <w:lvlJc w:val="left"/>
      <w:pPr>
        <w:ind w:left="2485" w:hanging="200"/>
      </w:pPr>
      <w:rPr>
        <w:rFonts w:hint="default"/>
        <w:lang w:val="ru-RU" w:eastAsia="en-US" w:bidi="ar-SA"/>
      </w:rPr>
    </w:lvl>
    <w:lvl w:ilvl="4" w:tplc="B218C544">
      <w:numFmt w:val="bullet"/>
      <w:lvlText w:val="•"/>
      <w:lvlJc w:val="left"/>
      <w:pPr>
        <w:ind w:left="3221" w:hanging="200"/>
      </w:pPr>
      <w:rPr>
        <w:rFonts w:hint="default"/>
        <w:lang w:val="ru-RU" w:eastAsia="en-US" w:bidi="ar-SA"/>
      </w:rPr>
    </w:lvl>
    <w:lvl w:ilvl="5" w:tplc="69705FCE">
      <w:numFmt w:val="bullet"/>
      <w:lvlText w:val="•"/>
      <w:lvlJc w:val="left"/>
      <w:pPr>
        <w:ind w:left="3956" w:hanging="200"/>
      </w:pPr>
      <w:rPr>
        <w:rFonts w:hint="default"/>
        <w:lang w:val="ru-RU" w:eastAsia="en-US" w:bidi="ar-SA"/>
      </w:rPr>
    </w:lvl>
    <w:lvl w:ilvl="6" w:tplc="B7746DFA">
      <w:numFmt w:val="bullet"/>
      <w:lvlText w:val="•"/>
      <w:lvlJc w:val="left"/>
      <w:pPr>
        <w:ind w:left="4691" w:hanging="200"/>
      </w:pPr>
      <w:rPr>
        <w:rFonts w:hint="default"/>
        <w:lang w:val="ru-RU" w:eastAsia="en-US" w:bidi="ar-SA"/>
      </w:rPr>
    </w:lvl>
    <w:lvl w:ilvl="7" w:tplc="B1D27634">
      <w:numFmt w:val="bullet"/>
      <w:lvlText w:val="•"/>
      <w:lvlJc w:val="left"/>
      <w:pPr>
        <w:ind w:left="5427" w:hanging="200"/>
      </w:pPr>
      <w:rPr>
        <w:rFonts w:hint="default"/>
        <w:lang w:val="ru-RU" w:eastAsia="en-US" w:bidi="ar-SA"/>
      </w:rPr>
    </w:lvl>
    <w:lvl w:ilvl="8" w:tplc="48C4E0BE">
      <w:numFmt w:val="bullet"/>
      <w:lvlText w:val="•"/>
      <w:lvlJc w:val="left"/>
      <w:pPr>
        <w:ind w:left="6162" w:hanging="200"/>
      </w:pPr>
      <w:rPr>
        <w:rFonts w:hint="default"/>
        <w:lang w:val="ru-RU" w:eastAsia="en-US" w:bidi="ar-SA"/>
      </w:rPr>
    </w:lvl>
  </w:abstractNum>
  <w:abstractNum w:abstractNumId="2">
    <w:nsid w:val="250974AF"/>
    <w:multiLevelType w:val="hybridMultilevel"/>
    <w:tmpl w:val="7ED8AE08"/>
    <w:lvl w:ilvl="0" w:tplc="0C14D2AA">
      <w:start w:val="1"/>
      <w:numFmt w:val="decimal"/>
      <w:lvlText w:val="%1)"/>
      <w:lvlJc w:val="left"/>
      <w:pPr>
        <w:ind w:left="283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4ED69E">
      <w:numFmt w:val="bullet"/>
      <w:lvlText w:val="•"/>
      <w:lvlJc w:val="left"/>
      <w:pPr>
        <w:ind w:left="3675" w:hanging="425"/>
      </w:pPr>
      <w:rPr>
        <w:rFonts w:hint="default"/>
        <w:lang w:val="ru-RU" w:eastAsia="en-US" w:bidi="ar-SA"/>
      </w:rPr>
    </w:lvl>
    <w:lvl w:ilvl="2" w:tplc="02EEA326">
      <w:numFmt w:val="bullet"/>
      <w:lvlText w:val="•"/>
      <w:lvlJc w:val="left"/>
      <w:pPr>
        <w:ind w:left="4511" w:hanging="425"/>
      </w:pPr>
      <w:rPr>
        <w:rFonts w:hint="default"/>
        <w:lang w:val="ru-RU" w:eastAsia="en-US" w:bidi="ar-SA"/>
      </w:rPr>
    </w:lvl>
    <w:lvl w:ilvl="3" w:tplc="77B616D4">
      <w:numFmt w:val="bullet"/>
      <w:lvlText w:val="•"/>
      <w:lvlJc w:val="left"/>
      <w:pPr>
        <w:ind w:left="5347" w:hanging="425"/>
      </w:pPr>
      <w:rPr>
        <w:rFonts w:hint="default"/>
        <w:lang w:val="ru-RU" w:eastAsia="en-US" w:bidi="ar-SA"/>
      </w:rPr>
    </w:lvl>
    <w:lvl w:ilvl="4" w:tplc="0BC4C162">
      <w:numFmt w:val="bullet"/>
      <w:lvlText w:val="•"/>
      <w:lvlJc w:val="left"/>
      <w:pPr>
        <w:ind w:left="6183" w:hanging="425"/>
      </w:pPr>
      <w:rPr>
        <w:rFonts w:hint="default"/>
        <w:lang w:val="ru-RU" w:eastAsia="en-US" w:bidi="ar-SA"/>
      </w:rPr>
    </w:lvl>
    <w:lvl w:ilvl="5" w:tplc="4796C41C">
      <w:numFmt w:val="bullet"/>
      <w:lvlText w:val="•"/>
      <w:lvlJc w:val="left"/>
      <w:pPr>
        <w:ind w:left="7019" w:hanging="425"/>
      </w:pPr>
      <w:rPr>
        <w:rFonts w:hint="default"/>
        <w:lang w:val="ru-RU" w:eastAsia="en-US" w:bidi="ar-SA"/>
      </w:rPr>
    </w:lvl>
    <w:lvl w:ilvl="6" w:tplc="DFD8E686">
      <w:numFmt w:val="bullet"/>
      <w:lvlText w:val="•"/>
      <w:lvlJc w:val="left"/>
      <w:pPr>
        <w:ind w:left="7855" w:hanging="425"/>
      </w:pPr>
      <w:rPr>
        <w:rFonts w:hint="default"/>
        <w:lang w:val="ru-RU" w:eastAsia="en-US" w:bidi="ar-SA"/>
      </w:rPr>
    </w:lvl>
    <w:lvl w:ilvl="7" w:tplc="4844BAA0">
      <w:numFmt w:val="bullet"/>
      <w:lvlText w:val="•"/>
      <w:lvlJc w:val="left"/>
      <w:pPr>
        <w:ind w:left="8691" w:hanging="425"/>
      </w:pPr>
      <w:rPr>
        <w:rFonts w:hint="default"/>
        <w:lang w:val="ru-RU" w:eastAsia="en-US" w:bidi="ar-SA"/>
      </w:rPr>
    </w:lvl>
    <w:lvl w:ilvl="8" w:tplc="1C4E372A">
      <w:numFmt w:val="bullet"/>
      <w:lvlText w:val="•"/>
      <w:lvlJc w:val="left"/>
      <w:pPr>
        <w:ind w:left="9527" w:hanging="425"/>
      </w:pPr>
      <w:rPr>
        <w:rFonts w:hint="default"/>
        <w:lang w:val="ru-RU" w:eastAsia="en-US" w:bidi="ar-SA"/>
      </w:rPr>
    </w:lvl>
  </w:abstractNum>
  <w:abstractNum w:abstractNumId="3">
    <w:nsid w:val="27E367B4"/>
    <w:multiLevelType w:val="hybridMultilevel"/>
    <w:tmpl w:val="820C64C0"/>
    <w:lvl w:ilvl="0" w:tplc="A3F0B208">
      <w:numFmt w:val="bullet"/>
      <w:lvlText w:val="-"/>
      <w:lvlJc w:val="left"/>
      <w:pPr>
        <w:ind w:left="1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523E84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2" w:tplc="B1F0EA6C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3" w:tplc="E95AA2C4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4" w:tplc="BEECF3AA">
      <w:numFmt w:val="bullet"/>
      <w:lvlText w:val="•"/>
      <w:lvlJc w:val="left"/>
      <w:pPr>
        <w:ind w:left="3125" w:hanging="140"/>
      </w:pPr>
      <w:rPr>
        <w:rFonts w:hint="default"/>
        <w:lang w:val="ru-RU" w:eastAsia="en-US" w:bidi="ar-SA"/>
      </w:rPr>
    </w:lvl>
    <w:lvl w:ilvl="5" w:tplc="67EC348E">
      <w:numFmt w:val="bullet"/>
      <w:lvlText w:val="•"/>
      <w:lvlJc w:val="left"/>
      <w:pPr>
        <w:ind w:left="3876" w:hanging="140"/>
      </w:pPr>
      <w:rPr>
        <w:rFonts w:hint="default"/>
        <w:lang w:val="ru-RU" w:eastAsia="en-US" w:bidi="ar-SA"/>
      </w:rPr>
    </w:lvl>
    <w:lvl w:ilvl="6" w:tplc="B2448C08">
      <w:numFmt w:val="bullet"/>
      <w:lvlText w:val="•"/>
      <w:lvlJc w:val="left"/>
      <w:pPr>
        <w:ind w:left="4627" w:hanging="140"/>
      </w:pPr>
      <w:rPr>
        <w:rFonts w:hint="default"/>
        <w:lang w:val="ru-RU" w:eastAsia="en-US" w:bidi="ar-SA"/>
      </w:rPr>
    </w:lvl>
    <w:lvl w:ilvl="7" w:tplc="A8BEF048">
      <w:numFmt w:val="bullet"/>
      <w:lvlText w:val="•"/>
      <w:lvlJc w:val="left"/>
      <w:pPr>
        <w:ind w:left="5379" w:hanging="140"/>
      </w:pPr>
      <w:rPr>
        <w:rFonts w:hint="default"/>
        <w:lang w:val="ru-RU" w:eastAsia="en-US" w:bidi="ar-SA"/>
      </w:rPr>
    </w:lvl>
    <w:lvl w:ilvl="8" w:tplc="9B56BA9A">
      <w:numFmt w:val="bullet"/>
      <w:lvlText w:val="•"/>
      <w:lvlJc w:val="left"/>
      <w:pPr>
        <w:ind w:left="6130" w:hanging="140"/>
      </w:pPr>
      <w:rPr>
        <w:rFonts w:hint="default"/>
        <w:lang w:val="ru-RU" w:eastAsia="en-US" w:bidi="ar-SA"/>
      </w:rPr>
    </w:lvl>
  </w:abstractNum>
  <w:abstractNum w:abstractNumId="4">
    <w:nsid w:val="43974976"/>
    <w:multiLevelType w:val="hybridMultilevel"/>
    <w:tmpl w:val="13DEAB2A"/>
    <w:lvl w:ilvl="0" w:tplc="135C2790">
      <w:start w:val="1"/>
      <w:numFmt w:val="decimal"/>
      <w:lvlText w:val="%1."/>
      <w:lvlJc w:val="left"/>
      <w:pPr>
        <w:ind w:left="255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9E49D4">
      <w:numFmt w:val="bullet"/>
      <w:lvlText w:val="•"/>
      <w:lvlJc w:val="left"/>
      <w:pPr>
        <w:ind w:left="3423" w:hanging="428"/>
      </w:pPr>
      <w:rPr>
        <w:rFonts w:hint="default"/>
        <w:lang w:val="ru-RU" w:eastAsia="en-US" w:bidi="ar-SA"/>
      </w:rPr>
    </w:lvl>
    <w:lvl w:ilvl="2" w:tplc="A43AF8FC">
      <w:numFmt w:val="bullet"/>
      <w:lvlText w:val="•"/>
      <w:lvlJc w:val="left"/>
      <w:pPr>
        <w:ind w:left="4287" w:hanging="428"/>
      </w:pPr>
      <w:rPr>
        <w:rFonts w:hint="default"/>
        <w:lang w:val="ru-RU" w:eastAsia="en-US" w:bidi="ar-SA"/>
      </w:rPr>
    </w:lvl>
    <w:lvl w:ilvl="3" w:tplc="79C4DE14">
      <w:numFmt w:val="bullet"/>
      <w:lvlText w:val="•"/>
      <w:lvlJc w:val="left"/>
      <w:pPr>
        <w:ind w:left="5151" w:hanging="428"/>
      </w:pPr>
      <w:rPr>
        <w:rFonts w:hint="default"/>
        <w:lang w:val="ru-RU" w:eastAsia="en-US" w:bidi="ar-SA"/>
      </w:rPr>
    </w:lvl>
    <w:lvl w:ilvl="4" w:tplc="3C502BFC">
      <w:numFmt w:val="bullet"/>
      <w:lvlText w:val="•"/>
      <w:lvlJc w:val="left"/>
      <w:pPr>
        <w:ind w:left="6015" w:hanging="428"/>
      </w:pPr>
      <w:rPr>
        <w:rFonts w:hint="default"/>
        <w:lang w:val="ru-RU" w:eastAsia="en-US" w:bidi="ar-SA"/>
      </w:rPr>
    </w:lvl>
    <w:lvl w:ilvl="5" w:tplc="B3D225E4">
      <w:numFmt w:val="bullet"/>
      <w:lvlText w:val="•"/>
      <w:lvlJc w:val="left"/>
      <w:pPr>
        <w:ind w:left="6879" w:hanging="428"/>
      </w:pPr>
      <w:rPr>
        <w:rFonts w:hint="default"/>
        <w:lang w:val="ru-RU" w:eastAsia="en-US" w:bidi="ar-SA"/>
      </w:rPr>
    </w:lvl>
    <w:lvl w:ilvl="6" w:tplc="E0EA02A4">
      <w:numFmt w:val="bullet"/>
      <w:lvlText w:val="•"/>
      <w:lvlJc w:val="left"/>
      <w:pPr>
        <w:ind w:left="7743" w:hanging="428"/>
      </w:pPr>
      <w:rPr>
        <w:rFonts w:hint="default"/>
        <w:lang w:val="ru-RU" w:eastAsia="en-US" w:bidi="ar-SA"/>
      </w:rPr>
    </w:lvl>
    <w:lvl w:ilvl="7" w:tplc="CE12190E">
      <w:numFmt w:val="bullet"/>
      <w:lvlText w:val="•"/>
      <w:lvlJc w:val="left"/>
      <w:pPr>
        <w:ind w:left="8607" w:hanging="428"/>
      </w:pPr>
      <w:rPr>
        <w:rFonts w:hint="default"/>
        <w:lang w:val="ru-RU" w:eastAsia="en-US" w:bidi="ar-SA"/>
      </w:rPr>
    </w:lvl>
    <w:lvl w:ilvl="8" w:tplc="6FD0E0F2">
      <w:numFmt w:val="bullet"/>
      <w:lvlText w:val="•"/>
      <w:lvlJc w:val="left"/>
      <w:pPr>
        <w:ind w:left="9471" w:hanging="428"/>
      </w:pPr>
      <w:rPr>
        <w:rFonts w:hint="default"/>
        <w:lang w:val="ru-RU" w:eastAsia="en-US" w:bidi="ar-SA"/>
      </w:rPr>
    </w:lvl>
  </w:abstractNum>
  <w:abstractNum w:abstractNumId="5">
    <w:nsid w:val="587A0C4E"/>
    <w:multiLevelType w:val="hybridMultilevel"/>
    <w:tmpl w:val="6C5ECD94"/>
    <w:lvl w:ilvl="0" w:tplc="31DE6BAC">
      <w:numFmt w:val="bullet"/>
      <w:lvlText w:val="-"/>
      <w:lvlJc w:val="left"/>
      <w:pPr>
        <w:ind w:left="158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D80EB2">
      <w:numFmt w:val="bullet"/>
      <w:lvlText w:val="•"/>
      <w:lvlJc w:val="left"/>
      <w:pPr>
        <w:ind w:left="2541" w:hanging="286"/>
      </w:pPr>
      <w:rPr>
        <w:rFonts w:hint="default"/>
        <w:lang w:val="ru-RU" w:eastAsia="en-US" w:bidi="ar-SA"/>
      </w:rPr>
    </w:lvl>
    <w:lvl w:ilvl="2" w:tplc="0B4A9828">
      <w:numFmt w:val="bullet"/>
      <w:lvlText w:val="•"/>
      <w:lvlJc w:val="left"/>
      <w:pPr>
        <w:ind w:left="3503" w:hanging="286"/>
      </w:pPr>
      <w:rPr>
        <w:rFonts w:hint="default"/>
        <w:lang w:val="ru-RU" w:eastAsia="en-US" w:bidi="ar-SA"/>
      </w:rPr>
    </w:lvl>
    <w:lvl w:ilvl="3" w:tplc="B4B29658">
      <w:numFmt w:val="bullet"/>
      <w:lvlText w:val="•"/>
      <w:lvlJc w:val="left"/>
      <w:pPr>
        <w:ind w:left="4465" w:hanging="286"/>
      </w:pPr>
      <w:rPr>
        <w:rFonts w:hint="default"/>
        <w:lang w:val="ru-RU" w:eastAsia="en-US" w:bidi="ar-SA"/>
      </w:rPr>
    </w:lvl>
    <w:lvl w:ilvl="4" w:tplc="4CEEA41E">
      <w:numFmt w:val="bullet"/>
      <w:lvlText w:val="•"/>
      <w:lvlJc w:val="left"/>
      <w:pPr>
        <w:ind w:left="5427" w:hanging="286"/>
      </w:pPr>
      <w:rPr>
        <w:rFonts w:hint="default"/>
        <w:lang w:val="ru-RU" w:eastAsia="en-US" w:bidi="ar-SA"/>
      </w:rPr>
    </w:lvl>
    <w:lvl w:ilvl="5" w:tplc="ABE01A34">
      <w:numFmt w:val="bullet"/>
      <w:lvlText w:val="•"/>
      <w:lvlJc w:val="left"/>
      <w:pPr>
        <w:ind w:left="6389" w:hanging="286"/>
      </w:pPr>
      <w:rPr>
        <w:rFonts w:hint="default"/>
        <w:lang w:val="ru-RU" w:eastAsia="en-US" w:bidi="ar-SA"/>
      </w:rPr>
    </w:lvl>
    <w:lvl w:ilvl="6" w:tplc="B64E53BA">
      <w:numFmt w:val="bullet"/>
      <w:lvlText w:val="•"/>
      <w:lvlJc w:val="left"/>
      <w:pPr>
        <w:ind w:left="7351" w:hanging="286"/>
      </w:pPr>
      <w:rPr>
        <w:rFonts w:hint="default"/>
        <w:lang w:val="ru-RU" w:eastAsia="en-US" w:bidi="ar-SA"/>
      </w:rPr>
    </w:lvl>
    <w:lvl w:ilvl="7" w:tplc="8B92F312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  <w:lvl w:ilvl="8" w:tplc="BB4E22AA">
      <w:numFmt w:val="bullet"/>
      <w:lvlText w:val="•"/>
      <w:lvlJc w:val="left"/>
      <w:pPr>
        <w:ind w:left="9275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51"/>
    <w:rsid w:val="001E1705"/>
    <w:rsid w:val="003003E3"/>
    <w:rsid w:val="00370184"/>
    <w:rsid w:val="004F0EAA"/>
    <w:rsid w:val="005A7950"/>
    <w:rsid w:val="005C0251"/>
    <w:rsid w:val="0060462E"/>
    <w:rsid w:val="00921A07"/>
    <w:rsid w:val="00EF2957"/>
    <w:rsid w:val="00F6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11" w:hanging="284"/>
    </w:pPr>
  </w:style>
  <w:style w:type="paragraph" w:customStyle="1" w:styleId="TableParagraph">
    <w:name w:val="Table Paragraph"/>
    <w:basedOn w:val="a"/>
    <w:uiPriority w:val="1"/>
    <w:qFormat/>
    <w:pPr>
      <w:spacing w:before="61"/>
    </w:pPr>
  </w:style>
  <w:style w:type="paragraph" w:styleId="a5">
    <w:name w:val="Balloon Text"/>
    <w:basedOn w:val="a"/>
    <w:link w:val="a6"/>
    <w:uiPriority w:val="99"/>
    <w:semiHidden/>
    <w:unhideWhenUsed/>
    <w:rsid w:val="003701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84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11" w:hanging="284"/>
    </w:pPr>
  </w:style>
  <w:style w:type="paragraph" w:customStyle="1" w:styleId="TableParagraph">
    <w:name w:val="Table Paragraph"/>
    <w:basedOn w:val="a"/>
    <w:uiPriority w:val="1"/>
    <w:qFormat/>
    <w:pPr>
      <w:spacing w:before="61"/>
    </w:pPr>
  </w:style>
  <w:style w:type="paragraph" w:styleId="a5">
    <w:name w:val="Balloon Text"/>
    <w:basedOn w:val="a"/>
    <w:link w:val="a6"/>
    <w:uiPriority w:val="99"/>
    <w:semiHidden/>
    <w:unhideWhenUsed/>
    <w:rsid w:val="003701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2025-04-05T05:10:00Z</cp:lastPrinted>
  <dcterms:created xsi:type="dcterms:W3CDTF">2025-04-04T07:47:00Z</dcterms:created>
  <dcterms:modified xsi:type="dcterms:W3CDTF">2025-04-15T09:23:00Z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2025-04-04T00:00:00Z</vt:filetime>
  </property>
  <property fmtid="{D5CDD505-2E9C-101B-9397-08002B2CF9AE}" pid="4" name="Producer">
    <vt:lpwstr>iLovePDF</vt:lpwstr>
  </property>
</Properties>
</file>